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55" w:rsidRPr="00F15B06" w:rsidRDefault="00144C55" w:rsidP="00144C55">
      <w:pPr>
        <w:spacing w:after="0" w:line="240" w:lineRule="auto"/>
        <w:ind w:right="120"/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 xml:space="preserve">Anexa Nr. 1 </w:t>
      </w:r>
    </w:p>
    <w:p w:rsidR="00144C55" w:rsidRPr="00F15B06" w:rsidRDefault="00144C55" w:rsidP="00144C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>La Regulamentul de activitate al parajuriştilor</w:t>
      </w:r>
    </w:p>
    <w:p w:rsidR="00144C55" w:rsidRPr="00F15B06" w:rsidRDefault="00144C55" w:rsidP="00144C55">
      <w:pPr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sz w:val="20"/>
          <w:szCs w:val="20"/>
          <w:lang w:val="ro-RO" w:eastAsia="ru-RU"/>
        </w:rPr>
        <w:t>MODEL</w:t>
      </w:r>
    </w:p>
    <w:p w:rsidR="00144C55" w:rsidRPr="00F15B06" w:rsidRDefault="00144C55" w:rsidP="00144C55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 xml:space="preserve">Anchetă </w:t>
      </w:r>
    </w:p>
    <w:p w:rsidR="00144C55" w:rsidRPr="00F15B06" w:rsidRDefault="00144C55" w:rsidP="00144C55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>completată de primarul comunei/localității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Completarea acestei anchete va servi drept confirmare a interesului autorităţii publice locale şi comunităţii pe care o reprezentaţi cu privire la necesitatea serviciilor de asistenţă juridică primară oferită de către un parajurist. Parajuristul are ca scop abilitarea juridică a populaţiei din mediul rural prin oferirea informaţiilor şi consultaţiilor juridice la cerere, prin medierea conflictelor apărute, organizarea de seminare, lecţii publice şi participarea la activități de promovare a intereselor comunităţii. </w:t>
      </w:r>
    </w:p>
    <w:p w:rsidR="00144C55" w:rsidRPr="00F15B06" w:rsidRDefault="00144C55" w:rsidP="0014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1. Denumirea comunei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(inclusiv localităţile care intră în componenţa acesteia dacă există)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2. Nr. de locuitori 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3. Ar fi utilă comunei/localităţii Dvs. activitatea unui parajurist?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(Da/Nu, Vă rugăm să indicaţi motivele) 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4. Care este nr. aproximativ de adresări într-o săptămînă a localnicilor la primărie pentru consultaţii juridice, cine le oferă la moment? 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5. Care sunt tipurile de probleme juridice cu care se adresează?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(specificaţi tipul, de exemplu: moştenire, arenda terenurilor, relaţii familiale, violenţa domestică etc.) 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6. Cu ce ar putea să contribuie autoritatea publică locală la activitatea parajuristului?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(indicaţi dacă ar putea primăria să acorde o încăpere separată, încălzită pe timp de iarnă şi dotată cu mobilă de birou în care va fi amplasat biroul parajuristului, alt suport dacă există, de exemplu: acces la internet, telefonie fixă, etc.)____________________________________  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7. În ce relaţii se află Dl./Dna _____________candidat la funcţia de parajurist cu autorităţile administraţiei publice locale?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(se află sau nu în relaţii de rudenie cu reprezentanţi ai administraţiei publice locale, nu este în relaţii de conflict cu reprezentanţi ai administraţiei publice locale, opţional: care este părea Dvs. referitor la motivaţia şi abilitățile candidatului de a activa în calitate de parajurist)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Numele, prenumele primarului 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Datele de contact (telefon, email) 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Data completării 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Semnătura ____________________________________________________</w:t>
      </w:r>
    </w:p>
    <w:p w:rsidR="00144C55" w:rsidRPr="00F15B06" w:rsidRDefault="00144C55" w:rsidP="00144C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sz w:val="20"/>
          <w:szCs w:val="20"/>
          <w:lang w:val="ro-RO" w:eastAsia="ru-RU"/>
        </w:rPr>
        <w:t xml:space="preserve">               Ștampila</w:t>
      </w:r>
    </w:p>
    <w:p w:rsidR="00144C55" w:rsidRPr="00F15B06" w:rsidRDefault="00144C55" w:rsidP="00144C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5C0525" w:rsidRDefault="005C0525">
      <w:bookmarkStart w:id="0" w:name="_GoBack"/>
      <w:bookmarkEnd w:id="0"/>
    </w:p>
    <w:sectPr w:rsidR="005C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55"/>
    <w:rsid w:val="00144C55"/>
    <w:rsid w:val="005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94063-5FB5-47FD-9000-4FCEDD42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55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LG. Gavajuc</dc:creator>
  <cp:keywords/>
  <dc:description/>
  <cp:lastModifiedBy>Lilia LG. Gavajuc</cp:lastModifiedBy>
  <cp:revision>1</cp:revision>
  <dcterms:created xsi:type="dcterms:W3CDTF">2015-01-19T08:10:00Z</dcterms:created>
  <dcterms:modified xsi:type="dcterms:W3CDTF">2015-01-19T08:11:00Z</dcterms:modified>
</cp:coreProperties>
</file>