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DFB" w:rsidRPr="00DC46AC" w:rsidRDefault="00217412" w:rsidP="00667DFB">
      <w:pPr>
        <w:spacing w:after="0" w:line="240" w:lineRule="auto"/>
        <w:jc w:val="center"/>
        <w:rPr>
          <w:rFonts w:ascii="Times New Roman" w:hAnsi="Times New Roman" w:cs="Times New Roman"/>
          <w:b/>
          <w:bCs/>
          <w:sz w:val="36"/>
          <w:szCs w:val="36"/>
        </w:rPr>
      </w:pPr>
      <w:bookmarkStart w:id="0" w:name="_GoBack"/>
      <w:bookmarkEnd w:id="0"/>
      <w:r w:rsidRPr="00DC46AC">
        <w:rPr>
          <w:b/>
          <w:noProof/>
          <w:color w:val="244061"/>
          <w:lang w:val="ru-RU" w:eastAsia="ru-RU"/>
        </w:rPr>
        <w:drawing>
          <wp:anchor distT="0" distB="0" distL="114300" distR="114300" simplePos="0" relativeHeight="251663360" behindDoc="0" locked="0" layoutInCell="1" allowOverlap="1" wp14:anchorId="1ECE461B" wp14:editId="6A642ACF">
            <wp:simplePos x="0" y="0"/>
            <wp:positionH relativeFrom="column">
              <wp:posOffset>4928235</wp:posOffset>
            </wp:positionH>
            <wp:positionV relativeFrom="paragraph">
              <wp:posOffset>245110</wp:posOffset>
            </wp:positionV>
            <wp:extent cx="760095" cy="612775"/>
            <wp:effectExtent l="0" t="0" r="1905" b="0"/>
            <wp:wrapNone/>
            <wp:docPr id="1" name="Picture 1"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00767698" w:rsidRPr="00DC46AC">
        <w:rPr>
          <w:b/>
          <w:noProof/>
          <w:color w:val="244061"/>
          <w:lang w:val="ru-RU" w:eastAsia="ru-RU"/>
        </w:rPr>
        <w:drawing>
          <wp:anchor distT="0" distB="0" distL="114300" distR="114300" simplePos="0" relativeHeight="251659264" behindDoc="0" locked="0" layoutInCell="1" allowOverlap="1" wp14:anchorId="3A3268F6" wp14:editId="3AF17E75">
            <wp:simplePos x="0" y="0"/>
            <wp:positionH relativeFrom="column">
              <wp:posOffset>148590</wp:posOffset>
            </wp:positionH>
            <wp:positionV relativeFrom="paragraph">
              <wp:posOffset>214630</wp:posOffset>
            </wp:positionV>
            <wp:extent cx="760095" cy="612775"/>
            <wp:effectExtent l="0" t="0" r="1905" b="0"/>
            <wp:wrapNone/>
            <wp:docPr id="4" name="Picture 4" descr="St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Stem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760095" cy="6127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2"/>
        <w:tblW w:w="0" w:type="auto"/>
        <w:tblLook w:val="04A0" w:firstRow="1" w:lastRow="0" w:firstColumn="1" w:lastColumn="0" w:noHBand="0" w:noVBand="1"/>
      </w:tblPr>
      <w:tblGrid>
        <w:gridCol w:w="9288"/>
      </w:tblGrid>
      <w:tr w:rsidR="00217412" w:rsidRPr="004260F8" w:rsidTr="00D06FD1">
        <w:trPr>
          <w:cnfStyle w:val="100000000000" w:firstRow="1" w:lastRow="0" w:firstColumn="0" w:lastColumn="0" w:oddVBand="0" w:evenVBand="0" w:oddHBand="0" w:evenHBand="0" w:firstRowFirstColumn="0" w:firstRowLastColumn="0" w:lastRowFirstColumn="0" w:lastRowLastColumn="0"/>
          <w:trHeight w:val="1649"/>
        </w:trPr>
        <w:tc>
          <w:tcPr>
            <w:cnfStyle w:val="001000000100" w:firstRow="0" w:lastRow="0" w:firstColumn="1" w:lastColumn="0" w:oddVBand="0" w:evenVBand="0" w:oddHBand="0" w:evenHBand="0" w:firstRowFirstColumn="1" w:firstRowLastColumn="0" w:lastRowFirstColumn="0" w:lastRowLastColumn="0"/>
            <w:tcW w:w="9288" w:type="dxa"/>
          </w:tcPr>
          <w:p w:rsidR="00217412" w:rsidRPr="004260F8" w:rsidRDefault="00217412" w:rsidP="00217412">
            <w:pPr>
              <w:pStyle w:val="a7"/>
              <w:jc w:val="center"/>
              <w:rPr>
                <w:rFonts w:ascii="Arial Black" w:hAnsi="Arial Black"/>
              </w:rPr>
            </w:pPr>
            <w:r w:rsidRPr="004260F8">
              <w:rPr>
                <w:rFonts w:ascii="Arial Black" w:eastAsiaTheme="minorEastAsia" w:hAnsi="Arial Black"/>
              </w:rPr>
              <w:t>Consiliul Național pentru Asistența</w:t>
            </w:r>
          </w:p>
          <w:p w:rsidR="00217412" w:rsidRPr="004260F8" w:rsidRDefault="00217412" w:rsidP="00217412">
            <w:pPr>
              <w:pStyle w:val="a7"/>
              <w:jc w:val="center"/>
              <w:rPr>
                <w:rFonts w:ascii="Arial Black" w:hAnsi="Arial Black" w:cstheme="minorBidi"/>
              </w:rPr>
            </w:pPr>
            <w:r w:rsidRPr="004260F8">
              <w:rPr>
                <w:rFonts w:ascii="Arial Black" w:eastAsiaTheme="minorEastAsia" w:hAnsi="Arial Black"/>
              </w:rPr>
              <w:t>Juridică Garantată de Stat</w:t>
            </w:r>
          </w:p>
          <w:p w:rsidR="00217412" w:rsidRPr="004260F8" w:rsidRDefault="00217412" w:rsidP="00D06FD1">
            <w:pPr>
              <w:pStyle w:val="a7"/>
              <w:jc w:val="both"/>
              <w:rPr>
                <w:rFonts w:ascii="Arial Black" w:hAnsi="Arial Black"/>
              </w:rPr>
            </w:pPr>
            <w:r w:rsidRPr="004260F8">
              <w:rPr>
                <w:rFonts w:eastAsiaTheme="minorEastAsia"/>
                <w:noProof/>
              </w:rPr>
              <w:t xml:space="preserve">                 </w:t>
            </w:r>
          </w:p>
          <w:p w:rsidR="00217412" w:rsidRPr="004260F8" w:rsidRDefault="00217412" w:rsidP="00D06FD1">
            <w:pPr>
              <w:pStyle w:val="a7"/>
              <w:jc w:val="center"/>
              <w:rPr>
                <w:rFonts w:ascii="Arial Black" w:hAnsi="Arial Black"/>
              </w:rPr>
            </w:pPr>
            <w:r w:rsidRPr="004260F8">
              <w:rPr>
                <w:rFonts w:ascii="Arial Black" w:eastAsiaTheme="minorEastAsia" w:hAnsi="Arial Black"/>
              </w:rPr>
              <w:t xml:space="preserve">        </w:t>
            </w:r>
          </w:p>
        </w:tc>
      </w:tr>
    </w:tbl>
    <w:p w:rsidR="00217412" w:rsidRPr="004260F8" w:rsidRDefault="00217412" w:rsidP="00217412">
      <w:pPr>
        <w:pStyle w:val="a7"/>
        <w:jc w:val="right"/>
        <w:rPr>
          <w:rFonts w:ascii="Times New Roman" w:hAnsi="Times New Roman" w:cs="Times New Roman"/>
          <w:i/>
        </w:rPr>
      </w:pPr>
    </w:p>
    <w:p w:rsidR="00217412" w:rsidRPr="004260F8" w:rsidRDefault="00B03741" w:rsidP="00217412">
      <w:pPr>
        <w:pStyle w:val="a7"/>
        <w:jc w:val="right"/>
        <w:rPr>
          <w:rFonts w:ascii="Times New Roman" w:hAnsi="Times New Roman" w:cs="Times New Roman"/>
          <w:b/>
        </w:rPr>
      </w:pPr>
      <w:r w:rsidRPr="004260F8">
        <w:rPr>
          <w:rFonts w:ascii="Times New Roman" w:hAnsi="Times New Roman" w:cs="Times New Roman"/>
          <w:b/>
        </w:rPr>
        <w:t xml:space="preserve">Aprobat prin </w:t>
      </w:r>
      <w:r w:rsidR="00217412" w:rsidRPr="004260F8">
        <w:rPr>
          <w:rFonts w:ascii="Times New Roman" w:hAnsi="Times New Roman" w:cs="Times New Roman"/>
          <w:b/>
        </w:rPr>
        <w:t xml:space="preserve"> Hotărârea C</w:t>
      </w:r>
      <w:r w:rsidR="00AF2025" w:rsidRPr="004260F8">
        <w:rPr>
          <w:rFonts w:ascii="Times New Roman" w:hAnsi="Times New Roman" w:cs="Times New Roman"/>
          <w:b/>
        </w:rPr>
        <w:t>onsiliului Naţional pentru Asistenţa Juridică Garantată de Stat</w:t>
      </w:r>
    </w:p>
    <w:p w:rsidR="00217412" w:rsidRPr="004260F8" w:rsidRDefault="00217412" w:rsidP="00217412">
      <w:pPr>
        <w:pStyle w:val="a7"/>
        <w:jc w:val="right"/>
        <w:rPr>
          <w:rFonts w:ascii="Times New Roman" w:hAnsi="Times New Roman" w:cs="Times New Roman"/>
          <w:b/>
        </w:rPr>
      </w:pPr>
      <w:r w:rsidRPr="004260F8">
        <w:rPr>
          <w:rFonts w:ascii="Times New Roman" w:hAnsi="Times New Roman" w:cs="Times New Roman"/>
          <w:b/>
        </w:rPr>
        <w:t xml:space="preserve">Nr. </w:t>
      </w:r>
      <w:r w:rsidR="00B52E37">
        <w:rPr>
          <w:rFonts w:ascii="Times New Roman" w:hAnsi="Times New Roman" w:cs="Times New Roman"/>
          <w:b/>
        </w:rPr>
        <w:t>____</w:t>
      </w:r>
      <w:r w:rsidRPr="004260F8">
        <w:rPr>
          <w:rFonts w:ascii="Times New Roman" w:hAnsi="Times New Roman" w:cs="Times New Roman"/>
          <w:b/>
        </w:rPr>
        <w:t xml:space="preserve"> din </w:t>
      </w:r>
      <w:r w:rsidR="00B52E37">
        <w:rPr>
          <w:rFonts w:ascii="Times New Roman" w:hAnsi="Times New Roman" w:cs="Times New Roman"/>
          <w:b/>
        </w:rPr>
        <w:t>______________</w:t>
      </w:r>
      <w:r w:rsidRPr="004260F8">
        <w:rPr>
          <w:rFonts w:ascii="Times New Roman" w:hAnsi="Times New Roman" w:cs="Times New Roman"/>
          <w:b/>
        </w:rPr>
        <w:t xml:space="preserve"> 201</w:t>
      </w:r>
      <w:r w:rsidR="00B52E37">
        <w:rPr>
          <w:rFonts w:ascii="Times New Roman" w:hAnsi="Times New Roman" w:cs="Times New Roman"/>
          <w:b/>
        </w:rPr>
        <w:t>7</w:t>
      </w:r>
    </w:p>
    <w:p w:rsidR="003E6B17" w:rsidRPr="004260F8" w:rsidRDefault="003E6B17" w:rsidP="003E6B17">
      <w:pPr>
        <w:jc w:val="center"/>
        <w:rPr>
          <w:b/>
          <w:bCs/>
          <w:iCs/>
          <w:sz w:val="28"/>
          <w:szCs w:val="28"/>
        </w:rPr>
      </w:pPr>
    </w:p>
    <w:p w:rsidR="00667DFB" w:rsidRPr="004260F8" w:rsidRDefault="00667DFB" w:rsidP="00667DFB">
      <w:pPr>
        <w:spacing w:after="0" w:line="240" w:lineRule="auto"/>
        <w:jc w:val="center"/>
        <w:rPr>
          <w:rFonts w:ascii="Times New Roman" w:hAnsi="Times New Roman" w:cs="Times New Roman"/>
          <w:b/>
          <w:bCs/>
          <w:sz w:val="36"/>
          <w:szCs w:val="36"/>
        </w:rPr>
      </w:pPr>
    </w:p>
    <w:p w:rsidR="00667DFB" w:rsidRPr="00DC46AC" w:rsidRDefault="00667DFB" w:rsidP="00667DFB">
      <w:pPr>
        <w:spacing w:after="0" w:line="240" w:lineRule="auto"/>
        <w:jc w:val="center"/>
        <w:rPr>
          <w:rFonts w:ascii="Times New Roman" w:hAnsi="Times New Roman" w:cs="Times New Roman"/>
          <w:b/>
          <w:bCs/>
          <w:sz w:val="36"/>
          <w:szCs w:val="36"/>
        </w:rPr>
      </w:pPr>
    </w:p>
    <w:p w:rsidR="00667DFB" w:rsidRPr="00DC46AC" w:rsidRDefault="00667DFB" w:rsidP="00667DFB">
      <w:pPr>
        <w:spacing w:after="0" w:line="240" w:lineRule="auto"/>
        <w:jc w:val="center"/>
        <w:rPr>
          <w:rFonts w:ascii="Times New Roman" w:hAnsi="Times New Roman" w:cs="Times New Roman"/>
          <w:b/>
          <w:bCs/>
          <w:sz w:val="36"/>
          <w:szCs w:val="36"/>
        </w:rPr>
      </w:pPr>
    </w:p>
    <w:p w:rsidR="00075422" w:rsidRPr="00DC46AC" w:rsidRDefault="00075422" w:rsidP="00667DFB">
      <w:pPr>
        <w:spacing w:after="0" w:line="240" w:lineRule="auto"/>
        <w:jc w:val="center"/>
        <w:rPr>
          <w:rFonts w:ascii="Times New Roman" w:hAnsi="Times New Roman" w:cs="Times New Roman"/>
          <w:b/>
          <w:bCs/>
          <w:sz w:val="36"/>
          <w:szCs w:val="36"/>
        </w:rPr>
      </w:pPr>
    </w:p>
    <w:p w:rsidR="00075422" w:rsidRPr="00DC46AC" w:rsidRDefault="00075422" w:rsidP="00667DFB">
      <w:pPr>
        <w:spacing w:after="0" w:line="240" w:lineRule="auto"/>
        <w:jc w:val="center"/>
        <w:rPr>
          <w:rFonts w:ascii="Times New Roman" w:hAnsi="Times New Roman" w:cs="Times New Roman"/>
          <w:b/>
          <w:bCs/>
          <w:sz w:val="36"/>
          <w:szCs w:val="36"/>
        </w:rPr>
      </w:pPr>
    </w:p>
    <w:p w:rsidR="00A7634C" w:rsidRDefault="00667DFB" w:rsidP="00667DFB">
      <w:pPr>
        <w:spacing w:after="0" w:line="240" w:lineRule="auto"/>
        <w:jc w:val="center"/>
        <w:rPr>
          <w:rFonts w:ascii="Times New Roman" w:hAnsi="Times New Roman" w:cs="Times New Roman"/>
          <w:b/>
          <w:bCs/>
          <w:sz w:val="36"/>
          <w:szCs w:val="36"/>
        </w:rPr>
      </w:pPr>
      <w:r w:rsidRPr="00DC46AC">
        <w:rPr>
          <w:rFonts w:ascii="Times New Roman" w:hAnsi="Times New Roman" w:cs="Times New Roman"/>
          <w:b/>
          <w:bCs/>
          <w:sz w:val="36"/>
          <w:szCs w:val="36"/>
        </w:rPr>
        <w:t xml:space="preserve">CURRICULUM </w:t>
      </w:r>
    </w:p>
    <w:p w:rsidR="00667DFB" w:rsidRPr="004260F8" w:rsidRDefault="00667DFB" w:rsidP="00667DFB">
      <w:pPr>
        <w:spacing w:after="0" w:line="240" w:lineRule="auto"/>
        <w:jc w:val="center"/>
        <w:rPr>
          <w:rFonts w:ascii="Times New Roman" w:hAnsi="Times New Roman" w:cs="Times New Roman"/>
          <w:b/>
          <w:bCs/>
          <w:sz w:val="36"/>
          <w:szCs w:val="36"/>
        </w:rPr>
      </w:pPr>
      <w:r w:rsidRPr="00DC46AC">
        <w:rPr>
          <w:rFonts w:ascii="Times New Roman" w:hAnsi="Times New Roman" w:cs="Times New Roman"/>
          <w:b/>
          <w:bCs/>
          <w:sz w:val="36"/>
          <w:szCs w:val="36"/>
        </w:rPr>
        <w:t>DE INSTRUIRE CONTINU</w:t>
      </w:r>
      <w:r w:rsidRPr="004260F8">
        <w:rPr>
          <w:rFonts w:ascii="Times New Roman" w:hAnsi="Times New Roman" w:cs="Times New Roman"/>
          <w:b/>
          <w:bCs/>
          <w:sz w:val="36"/>
          <w:szCs w:val="36"/>
        </w:rPr>
        <w:t xml:space="preserve">Ă </w:t>
      </w:r>
    </w:p>
    <w:p w:rsidR="00667DFB" w:rsidRPr="004260F8" w:rsidRDefault="00667DFB" w:rsidP="00667DFB">
      <w:pPr>
        <w:spacing w:after="0" w:line="240" w:lineRule="auto"/>
        <w:jc w:val="center"/>
        <w:rPr>
          <w:rFonts w:ascii="Times New Roman" w:hAnsi="Times New Roman" w:cs="Times New Roman"/>
          <w:b/>
          <w:bCs/>
          <w:sz w:val="36"/>
          <w:szCs w:val="36"/>
        </w:rPr>
      </w:pPr>
      <w:r w:rsidRPr="004260F8">
        <w:rPr>
          <w:rFonts w:ascii="Times New Roman" w:hAnsi="Times New Roman" w:cs="Times New Roman"/>
          <w:b/>
          <w:bCs/>
          <w:sz w:val="36"/>
          <w:szCs w:val="36"/>
        </w:rPr>
        <w:t xml:space="preserve">A AVOCAŢILOR CARE ACORDĂ ASISTENŢĂ JURIDICĂ GARANTATĂ DE STAT </w:t>
      </w:r>
    </w:p>
    <w:p w:rsidR="00667DFB" w:rsidRPr="004260F8" w:rsidRDefault="00F87704" w:rsidP="00667DFB">
      <w:pPr>
        <w:spacing w:after="0" w:line="240" w:lineRule="auto"/>
        <w:jc w:val="center"/>
        <w:rPr>
          <w:rFonts w:ascii="Times New Roman" w:hAnsi="Times New Roman" w:cs="Times New Roman"/>
          <w:b/>
          <w:bCs/>
          <w:sz w:val="36"/>
          <w:szCs w:val="36"/>
        </w:rPr>
      </w:pPr>
      <w:r>
        <w:rPr>
          <w:rFonts w:ascii="Times New Roman" w:hAnsi="Times New Roman" w:cs="Times New Roman"/>
          <w:b/>
          <w:bCs/>
          <w:sz w:val="36"/>
          <w:szCs w:val="36"/>
        </w:rPr>
        <w:t>PE CAUZE CONTRAVENȚIONALE</w:t>
      </w:r>
      <w:r w:rsidR="00B52E37">
        <w:rPr>
          <w:rFonts w:ascii="Times New Roman" w:hAnsi="Times New Roman" w:cs="Times New Roman"/>
          <w:b/>
          <w:bCs/>
          <w:sz w:val="36"/>
          <w:szCs w:val="36"/>
        </w:rPr>
        <w:t xml:space="preserve"> CU IMPLICAREA COPIILOR</w:t>
      </w:r>
    </w:p>
    <w:p w:rsidR="00667DFB" w:rsidRPr="004260F8" w:rsidRDefault="00667DFB" w:rsidP="00667DFB">
      <w:pPr>
        <w:spacing w:after="0" w:line="240" w:lineRule="auto"/>
        <w:jc w:val="center"/>
        <w:rPr>
          <w:rFonts w:ascii="Times New Roman" w:hAnsi="Times New Roman" w:cs="Times New Roman"/>
          <w:b/>
          <w:bCs/>
          <w:sz w:val="36"/>
          <w:szCs w:val="36"/>
        </w:rPr>
      </w:pPr>
    </w:p>
    <w:p w:rsidR="00667DFB" w:rsidRPr="004260F8" w:rsidRDefault="00667DFB" w:rsidP="00667DFB">
      <w:pPr>
        <w:spacing w:after="0" w:line="240" w:lineRule="auto"/>
        <w:jc w:val="center"/>
        <w:rPr>
          <w:rFonts w:ascii="Times New Roman" w:hAnsi="Times New Roman" w:cs="Times New Roman"/>
          <w:b/>
          <w:bCs/>
          <w:sz w:val="28"/>
          <w:szCs w:val="28"/>
        </w:rPr>
      </w:pPr>
    </w:p>
    <w:p w:rsidR="00217412" w:rsidRPr="004260F8" w:rsidRDefault="00217412" w:rsidP="00667DFB">
      <w:pPr>
        <w:spacing w:after="0" w:line="240" w:lineRule="auto"/>
        <w:jc w:val="center"/>
        <w:rPr>
          <w:rFonts w:ascii="Times New Roman" w:hAnsi="Times New Roman" w:cs="Times New Roman"/>
          <w:b/>
          <w:bCs/>
          <w:sz w:val="28"/>
          <w:szCs w:val="28"/>
        </w:rPr>
      </w:pPr>
    </w:p>
    <w:p w:rsidR="00217412" w:rsidRPr="004260F8" w:rsidRDefault="00217412" w:rsidP="00667DFB">
      <w:pPr>
        <w:spacing w:after="0" w:line="240" w:lineRule="auto"/>
        <w:jc w:val="center"/>
        <w:rPr>
          <w:rFonts w:ascii="Times New Roman" w:hAnsi="Times New Roman" w:cs="Times New Roman"/>
          <w:b/>
          <w:bCs/>
          <w:sz w:val="28"/>
          <w:szCs w:val="28"/>
        </w:rPr>
      </w:pPr>
    </w:p>
    <w:p w:rsidR="00217412" w:rsidRPr="004260F8" w:rsidRDefault="00217412" w:rsidP="00667DFB">
      <w:pPr>
        <w:spacing w:after="0" w:line="240" w:lineRule="auto"/>
        <w:jc w:val="center"/>
        <w:rPr>
          <w:rFonts w:ascii="Times New Roman" w:hAnsi="Times New Roman" w:cs="Times New Roman"/>
          <w:b/>
          <w:bCs/>
          <w:sz w:val="28"/>
          <w:szCs w:val="28"/>
        </w:rPr>
      </w:pPr>
    </w:p>
    <w:p w:rsidR="00830A1D" w:rsidRPr="004260F8" w:rsidRDefault="00830A1D" w:rsidP="00667DFB">
      <w:pPr>
        <w:spacing w:after="0" w:line="240" w:lineRule="auto"/>
        <w:jc w:val="center"/>
        <w:rPr>
          <w:rFonts w:ascii="Times New Roman" w:hAnsi="Times New Roman" w:cs="Times New Roman"/>
          <w:b/>
          <w:bCs/>
          <w:sz w:val="28"/>
          <w:szCs w:val="28"/>
        </w:rPr>
      </w:pPr>
    </w:p>
    <w:p w:rsidR="00830A1D" w:rsidRPr="004260F8" w:rsidRDefault="00830A1D" w:rsidP="00667DFB">
      <w:pPr>
        <w:spacing w:after="0" w:line="240" w:lineRule="auto"/>
        <w:jc w:val="center"/>
        <w:rPr>
          <w:rFonts w:ascii="Times New Roman" w:hAnsi="Times New Roman" w:cs="Times New Roman"/>
          <w:b/>
          <w:bCs/>
          <w:sz w:val="28"/>
          <w:szCs w:val="28"/>
        </w:rPr>
      </w:pPr>
    </w:p>
    <w:p w:rsidR="00830A1D" w:rsidRPr="004260F8" w:rsidRDefault="00830A1D"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67DFB" w:rsidRPr="004260F8" w:rsidRDefault="00667DFB" w:rsidP="00667DFB">
      <w:pPr>
        <w:spacing w:after="0" w:line="240" w:lineRule="auto"/>
        <w:jc w:val="center"/>
        <w:rPr>
          <w:rFonts w:ascii="Times New Roman" w:hAnsi="Times New Roman" w:cs="Times New Roman"/>
          <w:b/>
          <w:bCs/>
          <w:sz w:val="28"/>
          <w:szCs w:val="28"/>
        </w:rPr>
      </w:pPr>
    </w:p>
    <w:p w:rsidR="006476D1" w:rsidRPr="004260F8" w:rsidRDefault="006476D1" w:rsidP="00667DFB">
      <w:pPr>
        <w:spacing w:after="0" w:line="240" w:lineRule="auto"/>
        <w:jc w:val="center"/>
        <w:rPr>
          <w:rFonts w:ascii="Times New Roman" w:hAnsi="Times New Roman" w:cs="Times New Roman"/>
          <w:bCs/>
          <w:sz w:val="24"/>
          <w:szCs w:val="24"/>
        </w:rPr>
      </w:pPr>
    </w:p>
    <w:p w:rsidR="006476D1" w:rsidRPr="004260F8" w:rsidRDefault="006476D1" w:rsidP="00667DFB">
      <w:pPr>
        <w:spacing w:after="0" w:line="240" w:lineRule="auto"/>
        <w:jc w:val="center"/>
        <w:rPr>
          <w:rFonts w:ascii="Times New Roman" w:hAnsi="Times New Roman" w:cs="Times New Roman"/>
          <w:bCs/>
          <w:sz w:val="24"/>
          <w:szCs w:val="24"/>
        </w:rPr>
      </w:pPr>
    </w:p>
    <w:p w:rsidR="00075422" w:rsidRDefault="00075422" w:rsidP="00667DFB">
      <w:pPr>
        <w:spacing w:after="0" w:line="240" w:lineRule="auto"/>
        <w:jc w:val="center"/>
        <w:rPr>
          <w:rFonts w:ascii="Times New Roman" w:hAnsi="Times New Roman" w:cs="Times New Roman"/>
          <w:bCs/>
          <w:sz w:val="24"/>
          <w:szCs w:val="24"/>
        </w:rPr>
      </w:pPr>
    </w:p>
    <w:p w:rsidR="00B52E37" w:rsidRPr="004260F8" w:rsidRDefault="00B52E37" w:rsidP="00667DFB">
      <w:pPr>
        <w:spacing w:after="0" w:line="240" w:lineRule="auto"/>
        <w:jc w:val="center"/>
        <w:rPr>
          <w:rFonts w:ascii="Times New Roman" w:hAnsi="Times New Roman" w:cs="Times New Roman"/>
          <w:bCs/>
          <w:sz w:val="24"/>
          <w:szCs w:val="24"/>
        </w:rPr>
      </w:pPr>
    </w:p>
    <w:p w:rsidR="00830A1D" w:rsidRPr="004260F8" w:rsidRDefault="00830A1D" w:rsidP="00667DFB">
      <w:pPr>
        <w:spacing w:after="0" w:line="240" w:lineRule="auto"/>
        <w:jc w:val="center"/>
        <w:rPr>
          <w:rFonts w:ascii="Times New Roman" w:hAnsi="Times New Roman" w:cs="Times New Roman"/>
          <w:bCs/>
          <w:sz w:val="24"/>
          <w:szCs w:val="24"/>
        </w:rPr>
      </w:pPr>
    </w:p>
    <w:p w:rsidR="00BB0E19" w:rsidRDefault="00BB0E19" w:rsidP="00136FE4">
      <w:pPr>
        <w:pStyle w:val="a3"/>
        <w:numPr>
          <w:ilvl w:val="0"/>
          <w:numId w:val="46"/>
        </w:numPr>
        <w:spacing w:after="0"/>
        <w:ind w:left="426" w:hanging="426"/>
        <w:rPr>
          <w:rFonts w:ascii="Times New Roman" w:hAnsi="Times New Roman" w:cs="Times New Roman"/>
          <w:b/>
          <w:sz w:val="24"/>
          <w:szCs w:val="24"/>
        </w:rPr>
      </w:pPr>
      <w:r w:rsidRPr="004260F8">
        <w:rPr>
          <w:rFonts w:ascii="Times New Roman" w:hAnsi="Times New Roman" w:cs="Times New Roman"/>
          <w:b/>
          <w:sz w:val="24"/>
          <w:szCs w:val="24"/>
        </w:rPr>
        <w:t>PRELIMIN</w:t>
      </w:r>
      <w:r w:rsidR="00231D47" w:rsidRPr="004260F8">
        <w:rPr>
          <w:rFonts w:ascii="Times New Roman" w:hAnsi="Times New Roman" w:cs="Times New Roman"/>
          <w:b/>
          <w:sz w:val="24"/>
          <w:szCs w:val="24"/>
        </w:rPr>
        <w:t>AR</w:t>
      </w:r>
      <w:r w:rsidRPr="004260F8">
        <w:rPr>
          <w:rFonts w:ascii="Times New Roman" w:hAnsi="Times New Roman" w:cs="Times New Roman"/>
          <w:b/>
          <w:sz w:val="24"/>
          <w:szCs w:val="24"/>
        </w:rPr>
        <w:t>I</w:t>
      </w:r>
      <w:r w:rsidR="00231D47" w:rsidRPr="004260F8">
        <w:rPr>
          <w:rFonts w:ascii="Times New Roman" w:hAnsi="Times New Roman" w:cs="Times New Roman"/>
          <w:b/>
          <w:sz w:val="24"/>
          <w:szCs w:val="24"/>
        </w:rPr>
        <w:t>I</w:t>
      </w:r>
    </w:p>
    <w:p w:rsidR="009C5E01" w:rsidRDefault="009C5E01" w:rsidP="009C5E01">
      <w:pPr>
        <w:pStyle w:val="a3"/>
        <w:spacing w:after="0"/>
        <w:ind w:left="426"/>
        <w:rPr>
          <w:rFonts w:ascii="Times New Roman" w:hAnsi="Times New Roman" w:cs="Times New Roman"/>
          <w:b/>
          <w:sz w:val="24"/>
          <w:szCs w:val="24"/>
        </w:rPr>
      </w:pPr>
    </w:p>
    <w:p w:rsidR="009C5E01" w:rsidRDefault="009C5E01" w:rsidP="009C5E01">
      <w:pPr>
        <w:pStyle w:val="a3"/>
        <w:spacing w:after="0"/>
        <w:ind w:left="426"/>
        <w:rPr>
          <w:rFonts w:ascii="Times New Roman" w:hAnsi="Times New Roman" w:cs="Times New Roman"/>
          <w:b/>
          <w:sz w:val="24"/>
          <w:szCs w:val="24"/>
        </w:rPr>
      </w:pPr>
    </w:p>
    <w:p w:rsidR="00F05A48" w:rsidRDefault="009C5E01" w:rsidP="00F05A48">
      <w:pPr>
        <w:spacing w:after="0" w:line="240" w:lineRule="auto"/>
        <w:ind w:firstLine="426"/>
        <w:jc w:val="both"/>
        <w:rPr>
          <w:rFonts w:ascii="Times New Roman" w:hAnsi="Times New Roman" w:cs="Times New Roman"/>
          <w:sz w:val="24"/>
          <w:szCs w:val="24"/>
        </w:rPr>
      </w:pPr>
      <w:r w:rsidRPr="00F05A48">
        <w:rPr>
          <w:rFonts w:ascii="Times New Roman" w:hAnsi="Times New Roman" w:cs="Times New Roman"/>
          <w:sz w:val="24"/>
          <w:szCs w:val="24"/>
        </w:rPr>
        <w:t>Avocatul contribuie la asigurarea respectării şi aplicării corecte şi echitabile a legii. Această misiune este realizată numai prin perseverenţă, pregătire continuă, informare şi cercetare privind cele mai noi şi bune practici în domeniul justiţiei în general și a justiției prietenoase copilului în particular. Şi toate acestea – pentru asigurarea eficientă a respectării drepturilor copilului şi obținerea uneu satisfacții echitabile în cazul violării acestora – condiţii inerente existenţei unei societăţi moderne şi democratice cum tinde a deveni Republica Moldova.</w:t>
      </w:r>
    </w:p>
    <w:p w:rsidR="00F05A48" w:rsidRDefault="009C5E01" w:rsidP="00F05A48">
      <w:pPr>
        <w:spacing w:after="0" w:line="240" w:lineRule="auto"/>
        <w:ind w:firstLine="426"/>
        <w:jc w:val="both"/>
        <w:rPr>
          <w:rFonts w:ascii="Times New Roman" w:hAnsi="Times New Roman" w:cs="Times New Roman"/>
          <w:sz w:val="24"/>
          <w:szCs w:val="24"/>
        </w:rPr>
      </w:pPr>
      <w:r w:rsidRPr="00F05A48">
        <w:rPr>
          <w:rFonts w:ascii="Times New Roman" w:hAnsi="Times New Roman" w:cs="Times New Roman"/>
          <w:color w:val="000000"/>
          <w:sz w:val="24"/>
          <w:szCs w:val="24"/>
          <w:lang w:val="ro-MD" w:eastAsia="ro-RO"/>
        </w:rPr>
        <w:t>Înţelegerea de către avocat a valorilor unui sistem de justiţie prietenos copiilor precum şi a modului de organizare a activităţii avocatului este determinantă pentru asigurarea unei asistențe juridice eficiente pentru copilul implicat în sistemul de justiţie contravențională.</w:t>
      </w:r>
    </w:p>
    <w:p w:rsidR="009C5E01" w:rsidRPr="00F05A48" w:rsidRDefault="009C5E01" w:rsidP="00F05A48">
      <w:pPr>
        <w:spacing w:after="0" w:line="240" w:lineRule="auto"/>
        <w:ind w:firstLine="426"/>
        <w:jc w:val="both"/>
        <w:rPr>
          <w:rFonts w:ascii="Times New Roman" w:hAnsi="Times New Roman" w:cs="Times New Roman"/>
          <w:sz w:val="24"/>
          <w:szCs w:val="24"/>
        </w:rPr>
      </w:pPr>
      <w:r w:rsidRPr="00F05A48">
        <w:rPr>
          <w:rFonts w:ascii="Times New Roman" w:eastAsia="Calibri" w:hAnsi="Times New Roman" w:cs="Times New Roman"/>
          <w:sz w:val="24"/>
          <w:szCs w:val="24"/>
          <w:lang w:val="ro-MD"/>
        </w:rPr>
        <w:t>Numeroase standarde internaţionale au în vizorul lor copiii în contact cu sistemul de justiție. Examinarea acestor cauze impune cunoştinţe speciale din partea profesioniştilor. Statele sunt chemate să introducă şi să dezvolte programe de formare pentru cei care instrumentează cauzele cu implicarea copiilor.</w:t>
      </w:r>
    </w:p>
    <w:p w:rsidR="009C5E01" w:rsidRPr="00F05A48" w:rsidRDefault="009C5E01" w:rsidP="00F05A48">
      <w:pPr>
        <w:spacing w:after="0" w:line="240" w:lineRule="auto"/>
        <w:ind w:firstLine="708"/>
        <w:jc w:val="both"/>
        <w:rPr>
          <w:rFonts w:ascii="Times New Roman" w:hAnsi="Times New Roman" w:cs="Times New Roman"/>
          <w:color w:val="000000"/>
          <w:sz w:val="24"/>
          <w:szCs w:val="24"/>
          <w:lang w:val="ro-MD" w:eastAsia="ro-RO"/>
        </w:rPr>
      </w:pPr>
      <w:r w:rsidRPr="00F05A48">
        <w:rPr>
          <w:rFonts w:ascii="Times New Roman" w:hAnsi="Times New Roman" w:cs="Times New Roman"/>
          <w:color w:val="000000"/>
          <w:sz w:val="24"/>
          <w:szCs w:val="24"/>
          <w:lang w:val="ro-MD" w:eastAsia="ro-RO"/>
        </w:rPr>
        <w:t>Beneficiarii cursului de instruire realizat în baza prezentului curriculum vor avea posibilitatea să deducă, din textul actelor internaţionale şi europene, exigenţele faţă de un sistem de justiţie prietenos copilului. În  baza unor exemple practice, participanţii vor obţine abilități în ceea ce priveşte preluarea, evidenţa şi raportarea cazului de acordare a asistenţei juridice calificate copiilor cu statut de contravenint, copiilor victime sau martori ai contravențiilor.</w:t>
      </w:r>
    </w:p>
    <w:p w:rsidR="009C5E01" w:rsidRPr="00F05A48" w:rsidRDefault="009C5E01" w:rsidP="00F05A48">
      <w:pPr>
        <w:spacing w:after="0" w:line="240" w:lineRule="auto"/>
        <w:ind w:firstLine="708"/>
        <w:jc w:val="both"/>
        <w:rPr>
          <w:rFonts w:ascii="Times New Roman" w:eastAsia="Calibri" w:hAnsi="Times New Roman" w:cs="Times New Roman"/>
          <w:bCs/>
          <w:color w:val="000000"/>
          <w:sz w:val="24"/>
          <w:szCs w:val="24"/>
          <w:lang w:val="ro-MD"/>
        </w:rPr>
      </w:pPr>
      <w:r w:rsidRPr="00F05A48">
        <w:rPr>
          <w:rFonts w:ascii="Times New Roman" w:eastAsia="Calibri" w:hAnsi="Times New Roman" w:cs="Times New Roman"/>
          <w:bCs/>
          <w:color w:val="000000"/>
          <w:sz w:val="24"/>
          <w:szCs w:val="24"/>
          <w:lang w:val="ro-MD"/>
        </w:rPr>
        <w:t xml:space="preserve">Acest document a fost elaborat în baza standardelor de calitate aplicabile activității avocaților care acordă asistență juridică garantată de stat pe cauze cu implicarea copiilor, destinate să protejeze drepturile și interesele legitime ale copiilor aflați în contact cu sistemul de justiție. </w:t>
      </w:r>
      <w:r w:rsidRPr="00F05A48">
        <w:rPr>
          <w:rFonts w:ascii="Times New Roman" w:hAnsi="Times New Roman" w:cs="Times New Roman"/>
          <w:color w:val="000000"/>
          <w:sz w:val="24"/>
          <w:szCs w:val="24"/>
          <w:lang w:val="ro-MD" w:eastAsia="ro-RO"/>
        </w:rPr>
        <w:t xml:space="preserve">Beneficiarii cursului de instruire realizat în baza prezentului curriculum vor învăța să aplice </w:t>
      </w:r>
      <w:r w:rsidRPr="00F05A48">
        <w:rPr>
          <w:rFonts w:ascii="Times New Roman" w:eastAsia="Calibri" w:hAnsi="Times New Roman" w:cs="Times New Roman"/>
          <w:sz w:val="24"/>
          <w:szCs w:val="24"/>
          <w:lang w:val="ro-MD"/>
        </w:rPr>
        <w:t xml:space="preserve">cerințele minime cu privire la calitatea serviciilor acordate de avocații ce acordă asistență juridică garantată de stat copiilor implicați în procesele contravenționale și are ca obiectiv asigurarea avocaților cu instrumente utile în procesarea/instrumentarea cauzelor contravenționale în care sunt implicaţi copiii. Prin </w:t>
      </w:r>
      <w:r w:rsidR="00F05A48" w:rsidRPr="00F05A48">
        <w:rPr>
          <w:rFonts w:ascii="Times New Roman" w:eastAsia="Calibri" w:hAnsi="Times New Roman" w:cs="Times New Roman"/>
          <w:sz w:val="24"/>
          <w:szCs w:val="24"/>
          <w:lang w:val="ro-MD"/>
        </w:rPr>
        <w:t xml:space="preserve">instruirea avocaților în </w:t>
      </w:r>
      <w:r w:rsidR="00F05A48" w:rsidRPr="00F05A48">
        <w:rPr>
          <w:rFonts w:ascii="Times New Roman" w:hAnsi="Times New Roman" w:cs="Times New Roman"/>
          <w:color w:val="000000"/>
          <w:sz w:val="24"/>
          <w:szCs w:val="24"/>
          <w:lang w:val="ro-MD" w:eastAsia="ro-RO"/>
        </w:rPr>
        <w:t xml:space="preserve">baza prezentului curriculum </w:t>
      </w:r>
      <w:r w:rsidRPr="00F05A48">
        <w:rPr>
          <w:rFonts w:ascii="Times New Roman" w:eastAsia="Calibri" w:hAnsi="Times New Roman" w:cs="Times New Roman"/>
          <w:sz w:val="24"/>
          <w:szCs w:val="24"/>
          <w:lang w:val="ro-MD"/>
        </w:rPr>
        <w:t xml:space="preserve">se propune promovarea abordării centrate pe copil, punând permanent în prim-plan nevoile copilului și </w:t>
      </w:r>
      <w:r w:rsidRPr="00F05A48">
        <w:rPr>
          <w:rFonts w:ascii="Times New Roman" w:eastAsia="Calibri" w:hAnsi="Times New Roman" w:cs="Times New Roman"/>
          <w:bCs/>
          <w:color w:val="000000"/>
          <w:sz w:val="24"/>
          <w:szCs w:val="24"/>
          <w:lang w:val="ro-MD"/>
        </w:rPr>
        <w:t>asigurarea unei prestații calitative în apărarea drepturilor și intereselor copiilor.</w:t>
      </w:r>
    </w:p>
    <w:p w:rsidR="009C5E01" w:rsidRPr="009C5E01" w:rsidRDefault="009C5E01" w:rsidP="009C5E01">
      <w:pPr>
        <w:spacing w:after="0" w:line="360" w:lineRule="auto"/>
        <w:ind w:firstLine="708"/>
        <w:jc w:val="both"/>
        <w:rPr>
          <w:rFonts w:ascii="Times New Roman" w:eastAsia="Calibri" w:hAnsi="Times New Roman" w:cs="Times New Roman"/>
          <w:sz w:val="24"/>
          <w:szCs w:val="24"/>
          <w:lang w:val="ro-MD"/>
        </w:rPr>
      </w:pPr>
    </w:p>
    <w:p w:rsidR="006C43B0" w:rsidRPr="004260F8" w:rsidRDefault="006C43B0" w:rsidP="00B158D9">
      <w:pPr>
        <w:rPr>
          <w:rFonts w:ascii="Times New Roman" w:hAnsi="Times New Roman" w:cs="Times New Roman"/>
          <w:sz w:val="24"/>
          <w:szCs w:val="24"/>
        </w:rPr>
      </w:pPr>
      <w:r w:rsidRPr="004260F8">
        <w:rPr>
          <w:rFonts w:ascii="Times New Roman" w:hAnsi="Times New Roman" w:cs="Times New Roman"/>
          <w:b/>
          <w:sz w:val="24"/>
          <w:szCs w:val="24"/>
        </w:rPr>
        <w:t>II. COMPETENȚE</w:t>
      </w:r>
    </w:p>
    <w:p w:rsidR="0065478C" w:rsidRDefault="00554964"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 xml:space="preserve">interacţionarea cu copiii </w:t>
      </w:r>
      <w:r>
        <w:rPr>
          <w:rFonts w:ascii="Times New Roman" w:hAnsi="Times New Roman"/>
          <w:sz w:val="24"/>
          <w:szCs w:val="24"/>
        </w:rPr>
        <w:t xml:space="preserve">cu statut de contravenient, precum și </w:t>
      </w:r>
      <w:r w:rsidRPr="004260F8">
        <w:rPr>
          <w:rFonts w:ascii="Times New Roman" w:hAnsi="Times New Roman"/>
          <w:sz w:val="24"/>
          <w:szCs w:val="24"/>
        </w:rPr>
        <w:t>copiii vic</w:t>
      </w:r>
      <w:r>
        <w:rPr>
          <w:rFonts w:ascii="Times New Roman" w:hAnsi="Times New Roman"/>
          <w:sz w:val="24"/>
          <w:szCs w:val="24"/>
        </w:rPr>
        <w:t xml:space="preserve">time sau martori ai contravenților </w:t>
      </w:r>
      <w:r w:rsidRPr="004260F8">
        <w:rPr>
          <w:rFonts w:ascii="Times New Roman" w:hAnsi="Times New Roman"/>
          <w:sz w:val="24"/>
          <w:szCs w:val="24"/>
        </w:rPr>
        <w:t>adaptată nevoilor şi particularităţilor beneficiarilor de asistenţă juridică garantată de stat;</w:t>
      </w:r>
    </w:p>
    <w:p w:rsidR="00554964" w:rsidRPr="00554964" w:rsidRDefault="00554964" w:rsidP="00F05A48">
      <w:pPr>
        <w:pStyle w:val="a3"/>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acordarea serviciilor juridice</w:t>
      </w:r>
      <w:r w:rsidR="0065478C" w:rsidRPr="004260F8">
        <w:rPr>
          <w:rFonts w:ascii="Times New Roman" w:hAnsi="Times New Roman"/>
          <w:sz w:val="24"/>
          <w:szCs w:val="24"/>
        </w:rPr>
        <w:t xml:space="preserve"> efective</w:t>
      </w:r>
      <w:r w:rsidRPr="004260F8">
        <w:rPr>
          <w:rFonts w:ascii="Times New Roman" w:hAnsi="Times New Roman"/>
          <w:sz w:val="24"/>
          <w:szCs w:val="24"/>
        </w:rPr>
        <w:t xml:space="preserve"> de informare şi consultare a copiilor</w:t>
      </w:r>
      <w:r w:rsidR="00554964" w:rsidRPr="00554964">
        <w:rPr>
          <w:rFonts w:ascii="Times New Roman" w:hAnsi="Times New Roman"/>
          <w:sz w:val="24"/>
          <w:szCs w:val="24"/>
        </w:rPr>
        <w:t xml:space="preserve"> </w:t>
      </w:r>
      <w:r w:rsidR="00554964">
        <w:rPr>
          <w:rFonts w:ascii="Times New Roman" w:hAnsi="Times New Roman"/>
          <w:sz w:val="24"/>
          <w:szCs w:val="24"/>
        </w:rPr>
        <w:t xml:space="preserve">cu statut de contravenient, precum și </w:t>
      </w:r>
      <w:r w:rsidR="00554964" w:rsidRPr="004260F8">
        <w:rPr>
          <w:rFonts w:ascii="Times New Roman" w:hAnsi="Times New Roman"/>
          <w:sz w:val="24"/>
          <w:szCs w:val="24"/>
        </w:rPr>
        <w:t>copiii vic</w:t>
      </w:r>
      <w:r w:rsidR="00554964">
        <w:rPr>
          <w:rFonts w:ascii="Times New Roman" w:hAnsi="Times New Roman"/>
          <w:sz w:val="24"/>
          <w:szCs w:val="24"/>
        </w:rPr>
        <w:t>time sau martori ai contravenților</w:t>
      </w:r>
      <w:r w:rsidRPr="004260F8">
        <w:rPr>
          <w:rFonts w:ascii="Times New Roman" w:hAnsi="Times New Roman"/>
          <w:sz w:val="24"/>
          <w:szCs w:val="24"/>
        </w:rPr>
        <w:t>;</w:t>
      </w:r>
    </w:p>
    <w:p w:rsidR="0065478C" w:rsidRPr="004260F8" w:rsidRDefault="0065478C" w:rsidP="00F05A48">
      <w:pPr>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 xml:space="preserve">întocmirea documentelor cu caracter juridic care ar îmbunătăţi tratamentul copiilor </w:t>
      </w:r>
      <w:r w:rsidR="00554964">
        <w:rPr>
          <w:rFonts w:ascii="Times New Roman" w:hAnsi="Times New Roman"/>
          <w:sz w:val="24"/>
          <w:szCs w:val="24"/>
        </w:rPr>
        <w:t xml:space="preserve">cu statut de contraveninet, </w:t>
      </w:r>
      <w:r w:rsidRPr="004260F8">
        <w:rPr>
          <w:rFonts w:ascii="Times New Roman" w:hAnsi="Times New Roman"/>
          <w:sz w:val="24"/>
          <w:szCs w:val="24"/>
        </w:rPr>
        <w:t>vic</w:t>
      </w:r>
      <w:r w:rsidR="00554964">
        <w:rPr>
          <w:rFonts w:ascii="Times New Roman" w:hAnsi="Times New Roman"/>
          <w:sz w:val="24"/>
          <w:szCs w:val="24"/>
        </w:rPr>
        <w:t>time sau martori ai contravenților</w:t>
      </w:r>
      <w:r w:rsidR="0065478C" w:rsidRPr="004260F8">
        <w:rPr>
          <w:rFonts w:ascii="Times New Roman" w:hAnsi="Times New Roman"/>
          <w:sz w:val="24"/>
          <w:szCs w:val="24"/>
        </w:rPr>
        <w:t>;</w:t>
      </w:r>
    </w:p>
    <w:p w:rsidR="0065478C" w:rsidRPr="004260F8" w:rsidRDefault="0065478C" w:rsidP="00F05A48">
      <w:pPr>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 xml:space="preserve">formularea strategiei de reprezentare </w:t>
      </w:r>
      <w:r w:rsidR="00554964">
        <w:rPr>
          <w:rFonts w:ascii="Times New Roman" w:hAnsi="Times New Roman"/>
          <w:sz w:val="24"/>
          <w:szCs w:val="24"/>
        </w:rPr>
        <w:t xml:space="preserve">a copilului cu statut de contravenint </w:t>
      </w:r>
      <w:r w:rsidRPr="004260F8">
        <w:rPr>
          <w:rFonts w:ascii="Times New Roman" w:hAnsi="Times New Roman"/>
          <w:sz w:val="24"/>
          <w:szCs w:val="24"/>
        </w:rPr>
        <w:t>şi reprezentan</w:t>
      </w:r>
      <w:r w:rsidR="0065478C" w:rsidRPr="004260F8">
        <w:rPr>
          <w:rFonts w:ascii="Times New Roman" w:hAnsi="Times New Roman"/>
          <w:sz w:val="24"/>
          <w:szCs w:val="24"/>
        </w:rPr>
        <w:t>ţii</w:t>
      </w:r>
      <w:r w:rsidRPr="004260F8">
        <w:rPr>
          <w:rFonts w:ascii="Times New Roman" w:hAnsi="Times New Roman"/>
          <w:sz w:val="24"/>
          <w:szCs w:val="24"/>
        </w:rPr>
        <w:t xml:space="preserve"> legal</w:t>
      </w:r>
      <w:r w:rsidR="0065478C" w:rsidRPr="004260F8">
        <w:rPr>
          <w:rFonts w:ascii="Times New Roman" w:hAnsi="Times New Roman"/>
          <w:sz w:val="24"/>
          <w:szCs w:val="24"/>
        </w:rPr>
        <w:t>i</w:t>
      </w:r>
      <w:r w:rsidRPr="004260F8">
        <w:rPr>
          <w:rFonts w:ascii="Times New Roman" w:hAnsi="Times New Roman"/>
          <w:sz w:val="24"/>
          <w:szCs w:val="24"/>
        </w:rPr>
        <w:t xml:space="preserve"> a</w:t>
      </w:r>
      <w:r w:rsidR="0065478C" w:rsidRPr="004260F8">
        <w:rPr>
          <w:rFonts w:ascii="Times New Roman" w:hAnsi="Times New Roman"/>
          <w:sz w:val="24"/>
          <w:szCs w:val="24"/>
        </w:rPr>
        <w:t>i</w:t>
      </w:r>
      <w:r w:rsidRPr="004260F8">
        <w:rPr>
          <w:rFonts w:ascii="Times New Roman" w:hAnsi="Times New Roman"/>
          <w:sz w:val="24"/>
          <w:szCs w:val="24"/>
        </w:rPr>
        <w:t xml:space="preserve"> acestora</w:t>
      </w:r>
      <w:r w:rsidR="003E574D">
        <w:rPr>
          <w:rFonts w:ascii="Times New Roman" w:hAnsi="Times New Roman"/>
          <w:sz w:val="24"/>
          <w:szCs w:val="24"/>
        </w:rPr>
        <w:t>,</w:t>
      </w:r>
      <w:r w:rsidRPr="004260F8">
        <w:rPr>
          <w:rFonts w:ascii="Times New Roman" w:hAnsi="Times New Roman"/>
          <w:sz w:val="24"/>
          <w:szCs w:val="24"/>
        </w:rPr>
        <w:t xml:space="preserve"> cu respectarea interesului superior al copilului</w:t>
      </w:r>
      <w:r w:rsidR="0065478C" w:rsidRPr="004260F8">
        <w:rPr>
          <w:rFonts w:ascii="Times New Roman" w:hAnsi="Times New Roman"/>
          <w:sz w:val="24"/>
          <w:szCs w:val="24"/>
        </w:rPr>
        <w:t>;</w:t>
      </w:r>
    </w:p>
    <w:p w:rsidR="0065478C" w:rsidRPr="004260F8" w:rsidRDefault="0065478C" w:rsidP="00F05A48">
      <w:pPr>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 xml:space="preserve">respectarea standardelor de calitate în cadrul reprezentării intereselor copiilor </w:t>
      </w:r>
      <w:r w:rsidR="00554964">
        <w:rPr>
          <w:rFonts w:ascii="Times New Roman" w:hAnsi="Times New Roman"/>
          <w:sz w:val="24"/>
          <w:szCs w:val="24"/>
        </w:rPr>
        <w:t xml:space="preserve">cu statut de contravenint </w:t>
      </w:r>
      <w:r w:rsidRPr="004260F8">
        <w:rPr>
          <w:rFonts w:ascii="Times New Roman" w:hAnsi="Times New Roman"/>
          <w:sz w:val="24"/>
          <w:szCs w:val="24"/>
        </w:rPr>
        <w:t xml:space="preserve">la faza </w:t>
      </w:r>
      <w:r w:rsidR="00554964" w:rsidRPr="00554964">
        <w:rPr>
          <w:rFonts w:ascii="Times New Roman" w:hAnsi="Times New Roman"/>
          <w:noProof/>
          <w:sz w:val="24"/>
          <w:szCs w:val="24"/>
          <w:lang w:val="ro-MD"/>
        </w:rPr>
        <w:t>de constatare a faptei contravenţionale</w:t>
      </w:r>
      <w:r w:rsidR="00554964" w:rsidRPr="004260F8">
        <w:rPr>
          <w:rFonts w:ascii="Times New Roman" w:hAnsi="Times New Roman"/>
          <w:sz w:val="24"/>
          <w:szCs w:val="24"/>
        </w:rPr>
        <w:t xml:space="preserve"> </w:t>
      </w:r>
      <w:r w:rsidRPr="004260F8">
        <w:rPr>
          <w:rFonts w:ascii="Times New Roman" w:hAnsi="Times New Roman"/>
          <w:sz w:val="24"/>
          <w:szCs w:val="24"/>
        </w:rPr>
        <w:t>şi judecare a cauzei</w:t>
      </w:r>
      <w:r w:rsidR="008869F8" w:rsidRPr="004260F8">
        <w:rPr>
          <w:rFonts w:ascii="Times New Roman" w:hAnsi="Times New Roman"/>
          <w:sz w:val="24"/>
          <w:szCs w:val="24"/>
        </w:rPr>
        <w:t>;</w:t>
      </w:r>
    </w:p>
    <w:p w:rsidR="008869F8" w:rsidRPr="004260F8" w:rsidRDefault="008869F8" w:rsidP="00F05A48">
      <w:pPr>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rFonts w:ascii="Times New Roman" w:hAnsi="Times New Roman"/>
          <w:sz w:val="24"/>
          <w:szCs w:val="24"/>
        </w:rPr>
      </w:pPr>
      <w:r w:rsidRPr="004260F8">
        <w:rPr>
          <w:rFonts w:ascii="Times New Roman" w:hAnsi="Times New Roman"/>
          <w:sz w:val="24"/>
          <w:szCs w:val="24"/>
        </w:rPr>
        <w:t>aplicarea principiilor justiţiei prietenoase copiilor în activitatea cotidiană de avocat</w:t>
      </w:r>
      <w:r w:rsidR="008869F8" w:rsidRPr="004260F8">
        <w:rPr>
          <w:rFonts w:ascii="Times New Roman" w:hAnsi="Times New Roman"/>
          <w:sz w:val="24"/>
          <w:szCs w:val="24"/>
        </w:rPr>
        <w:t>;</w:t>
      </w:r>
    </w:p>
    <w:p w:rsidR="008869F8" w:rsidRPr="004260F8" w:rsidRDefault="008869F8" w:rsidP="00F05A48">
      <w:pPr>
        <w:spacing w:after="0" w:line="240" w:lineRule="auto"/>
        <w:jc w:val="both"/>
        <w:rPr>
          <w:rFonts w:ascii="Times New Roman" w:hAnsi="Times New Roman"/>
          <w:sz w:val="24"/>
          <w:szCs w:val="24"/>
        </w:rPr>
      </w:pPr>
    </w:p>
    <w:p w:rsidR="00BF38D9" w:rsidRPr="004260F8" w:rsidRDefault="00BF38D9" w:rsidP="00F05A48">
      <w:pPr>
        <w:pStyle w:val="a3"/>
        <w:numPr>
          <w:ilvl w:val="0"/>
          <w:numId w:val="47"/>
        </w:numPr>
        <w:spacing w:after="0" w:line="240" w:lineRule="auto"/>
        <w:jc w:val="both"/>
        <w:rPr>
          <w:sz w:val="24"/>
          <w:szCs w:val="24"/>
        </w:rPr>
      </w:pPr>
      <w:r w:rsidRPr="004260F8">
        <w:rPr>
          <w:rFonts w:ascii="Times New Roman" w:hAnsi="Times New Roman"/>
          <w:sz w:val="24"/>
          <w:szCs w:val="24"/>
        </w:rPr>
        <w:t>ţinerea evidenţei documentare a prest</w:t>
      </w:r>
      <w:r w:rsidR="003E574D">
        <w:rPr>
          <w:rFonts w:ascii="Times New Roman" w:hAnsi="Times New Roman"/>
          <w:sz w:val="24"/>
          <w:szCs w:val="24"/>
        </w:rPr>
        <w:t>ă</w:t>
      </w:r>
      <w:r w:rsidRPr="004260F8">
        <w:rPr>
          <w:rFonts w:ascii="Times New Roman" w:hAnsi="Times New Roman"/>
          <w:sz w:val="24"/>
          <w:szCs w:val="24"/>
        </w:rPr>
        <w:t>rii serviciilor de asistenţă juridică calificată garantată de stat copiilor</w:t>
      </w:r>
      <w:r w:rsidR="00554964">
        <w:rPr>
          <w:rFonts w:ascii="Times New Roman" w:hAnsi="Times New Roman"/>
          <w:sz w:val="24"/>
          <w:szCs w:val="24"/>
        </w:rPr>
        <w:t xml:space="preserve"> cu statut de contravenient, precum și </w:t>
      </w:r>
      <w:r w:rsidR="00554964" w:rsidRPr="004260F8">
        <w:rPr>
          <w:rFonts w:ascii="Times New Roman" w:hAnsi="Times New Roman"/>
          <w:sz w:val="24"/>
          <w:szCs w:val="24"/>
        </w:rPr>
        <w:t>copiii vic</w:t>
      </w:r>
      <w:r w:rsidR="00554964">
        <w:rPr>
          <w:rFonts w:ascii="Times New Roman" w:hAnsi="Times New Roman"/>
          <w:sz w:val="24"/>
          <w:szCs w:val="24"/>
        </w:rPr>
        <w:t>time sau martori ai contravenților</w:t>
      </w:r>
      <w:r w:rsidR="008869F8" w:rsidRPr="004260F8">
        <w:rPr>
          <w:rFonts w:ascii="Times New Roman" w:hAnsi="Times New Roman"/>
          <w:sz w:val="24"/>
          <w:szCs w:val="24"/>
        </w:rPr>
        <w:t>.</w:t>
      </w:r>
    </w:p>
    <w:p w:rsidR="008869F8" w:rsidRPr="004260F8" w:rsidRDefault="008869F8" w:rsidP="00F05A48">
      <w:pPr>
        <w:pStyle w:val="a3"/>
        <w:spacing w:line="240" w:lineRule="auto"/>
        <w:rPr>
          <w:sz w:val="24"/>
          <w:szCs w:val="24"/>
        </w:rPr>
      </w:pPr>
    </w:p>
    <w:p w:rsidR="006C43B0" w:rsidRPr="004260F8" w:rsidRDefault="006C43B0" w:rsidP="008869F8">
      <w:pPr>
        <w:rPr>
          <w:rFonts w:ascii="Times New Roman" w:hAnsi="Times New Roman" w:cs="Times New Roman"/>
          <w:b/>
          <w:sz w:val="24"/>
          <w:szCs w:val="24"/>
        </w:rPr>
      </w:pPr>
      <w:r w:rsidRPr="004260F8">
        <w:rPr>
          <w:rFonts w:ascii="Times New Roman" w:hAnsi="Times New Roman" w:cs="Times New Roman"/>
          <w:b/>
          <w:sz w:val="24"/>
          <w:szCs w:val="24"/>
        </w:rPr>
        <w:t>III. PRINCIPALELE OBIECTIVE</w:t>
      </w:r>
    </w:p>
    <w:p w:rsidR="00667DFB" w:rsidRPr="00F05A48" w:rsidRDefault="00667DFB" w:rsidP="00F05A48">
      <w:pPr>
        <w:spacing w:after="0" w:line="240" w:lineRule="auto"/>
        <w:jc w:val="both"/>
        <w:rPr>
          <w:rFonts w:ascii="Times New Roman" w:hAnsi="Times New Roman" w:cs="Times New Roman"/>
          <w:bCs/>
          <w:sz w:val="24"/>
          <w:szCs w:val="24"/>
        </w:rPr>
      </w:pPr>
      <w:r w:rsidRPr="00F05A48">
        <w:rPr>
          <w:rFonts w:ascii="Times New Roman" w:hAnsi="Times New Roman" w:cs="Times New Roman"/>
          <w:bCs/>
          <w:sz w:val="24"/>
          <w:szCs w:val="24"/>
        </w:rPr>
        <w:t>La sfârşitul cursului de instruire, participanţii vor fi capabili:</w:t>
      </w:r>
    </w:p>
    <w:p w:rsidR="00554964" w:rsidRPr="00F05A48" w:rsidRDefault="00554964" w:rsidP="00F05A48">
      <w:pPr>
        <w:spacing w:after="0" w:line="240" w:lineRule="auto"/>
        <w:jc w:val="both"/>
        <w:rPr>
          <w:rFonts w:ascii="Times New Roman" w:hAnsi="Times New Roman" w:cs="Times New Roman"/>
          <w:bCs/>
          <w:sz w:val="24"/>
          <w:szCs w:val="24"/>
        </w:rPr>
      </w:pPr>
    </w:p>
    <w:p w:rsidR="00554964" w:rsidRDefault="00554964" w:rsidP="00F05A48">
      <w:pPr>
        <w:numPr>
          <w:ilvl w:val="0"/>
          <w:numId w:val="32"/>
        </w:numPr>
        <w:spacing w:after="0" w:line="240" w:lineRule="auto"/>
        <w:rPr>
          <w:rFonts w:ascii="Times New Roman" w:hAnsi="Times New Roman" w:cs="Times New Roman"/>
          <w:b/>
          <w:sz w:val="24"/>
          <w:szCs w:val="24"/>
        </w:rPr>
      </w:pPr>
      <w:r w:rsidRPr="00F05A48">
        <w:rPr>
          <w:rFonts w:ascii="Times New Roman" w:hAnsi="Times New Roman" w:cs="Times New Roman"/>
          <w:b/>
          <w:sz w:val="24"/>
          <w:szCs w:val="24"/>
        </w:rPr>
        <w:t>La nivel de cunoaştere şi înţelegere:</w:t>
      </w:r>
    </w:p>
    <w:p w:rsidR="00F05A48" w:rsidRPr="00F05A48" w:rsidRDefault="00F05A48" w:rsidP="00F05A48">
      <w:pPr>
        <w:spacing w:after="0" w:line="240" w:lineRule="auto"/>
        <w:ind w:left="720"/>
        <w:rPr>
          <w:rFonts w:ascii="Times New Roman" w:hAnsi="Times New Roman" w:cs="Times New Roman"/>
          <w:b/>
          <w:sz w:val="24"/>
          <w:szCs w:val="24"/>
        </w:rPr>
      </w:pP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explice tendinţele internaţionale şi europene în domeniul justiţiei pentru copii;</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descrie noile tendinţe în domeniul justiţiei pentru copii în Republica Moldova;</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cunoască organizarea şi managementul sistemului de acordare a asistenţei juridice garantate de stat copiilor în sistemul de justiţie;</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explice prevederile legislative naţionale privind constatarea faptei contravenționale şi judecarea cauzelor contravenționale cu implicarea copiilor</w:t>
      </w:r>
      <w:r w:rsidR="005C7356" w:rsidRPr="00F05A48">
        <w:rPr>
          <w:rFonts w:ascii="Times New Roman" w:hAnsi="Times New Roman" w:cs="Times New Roman"/>
          <w:sz w:val="24"/>
          <w:szCs w:val="24"/>
        </w:rPr>
        <w:t xml:space="preserve"> cu statut de contravenient</w:t>
      </w:r>
      <w:r w:rsidRPr="00F05A48">
        <w:rPr>
          <w:rFonts w:ascii="Times New Roman" w:hAnsi="Times New Roman" w:cs="Times New Roman"/>
          <w:sz w:val="24"/>
          <w:szCs w:val="24"/>
        </w:rPr>
        <w:t>, a copiilor vi</w:t>
      </w:r>
      <w:r w:rsidR="005C7356" w:rsidRPr="00F05A48">
        <w:rPr>
          <w:rFonts w:ascii="Times New Roman" w:hAnsi="Times New Roman" w:cs="Times New Roman"/>
          <w:sz w:val="24"/>
          <w:szCs w:val="24"/>
        </w:rPr>
        <w:t>ctime şi martori ai contravențiilor</w:t>
      </w:r>
      <w:r w:rsidRPr="00F05A48">
        <w:rPr>
          <w:rFonts w:ascii="Times New Roman" w:hAnsi="Times New Roman" w:cs="Times New Roman"/>
          <w:sz w:val="24"/>
          <w:szCs w:val="24"/>
        </w:rPr>
        <w:t>;</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interpreteze spectrul de drepturi şi obligaţii pe care le are copilul implica</w:t>
      </w:r>
      <w:r w:rsidR="006A0611" w:rsidRPr="00F05A48">
        <w:rPr>
          <w:rFonts w:ascii="Times New Roman" w:hAnsi="Times New Roman" w:cs="Times New Roman"/>
          <w:sz w:val="24"/>
          <w:szCs w:val="24"/>
        </w:rPr>
        <w:t>t în sistemul de justiţie contravențională</w:t>
      </w:r>
      <w:r w:rsidRPr="00F05A48">
        <w:rPr>
          <w:rFonts w:ascii="Times New Roman" w:hAnsi="Times New Roman" w:cs="Times New Roman"/>
          <w:sz w:val="24"/>
          <w:szCs w:val="24"/>
        </w:rPr>
        <w:t>;</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identifice dificultăţile în respectarea exigenţelor speciale la </w:t>
      </w:r>
      <w:r w:rsidR="006A0611" w:rsidRPr="00F05A48">
        <w:rPr>
          <w:rFonts w:ascii="Times New Roman" w:hAnsi="Times New Roman" w:cs="Times New Roman"/>
          <w:sz w:val="24"/>
          <w:szCs w:val="24"/>
        </w:rPr>
        <w:t xml:space="preserve">constatarea faptei contravenționale şi judecarea cauzelor contravenționale </w:t>
      </w:r>
      <w:r w:rsidRPr="00F05A48">
        <w:rPr>
          <w:rFonts w:ascii="Times New Roman" w:hAnsi="Times New Roman" w:cs="Times New Roman"/>
          <w:sz w:val="24"/>
          <w:szCs w:val="24"/>
        </w:rPr>
        <w:t>cu implicarea copiilor</w:t>
      </w:r>
      <w:r w:rsidR="006A0611" w:rsidRPr="00F05A48">
        <w:rPr>
          <w:rFonts w:ascii="Times New Roman" w:hAnsi="Times New Roman" w:cs="Times New Roman"/>
          <w:sz w:val="24"/>
          <w:szCs w:val="24"/>
        </w:rPr>
        <w:t xml:space="preserve"> cu statut de contravenint</w:t>
      </w:r>
      <w:r w:rsidRPr="00F05A48">
        <w:rPr>
          <w:rFonts w:ascii="Times New Roman" w:hAnsi="Times New Roman" w:cs="Times New Roman"/>
          <w:sz w:val="24"/>
          <w:szCs w:val="24"/>
        </w:rPr>
        <w:t>, copiilor vi</w:t>
      </w:r>
      <w:r w:rsidR="006A0611" w:rsidRPr="00F05A48">
        <w:rPr>
          <w:rFonts w:ascii="Times New Roman" w:hAnsi="Times New Roman" w:cs="Times New Roman"/>
          <w:sz w:val="24"/>
          <w:szCs w:val="24"/>
        </w:rPr>
        <w:t>ctime şi martori ai contravențiilor</w:t>
      </w:r>
      <w:r w:rsidRPr="00F05A48">
        <w:rPr>
          <w:rFonts w:ascii="Times New Roman" w:hAnsi="Times New Roman" w:cs="Times New Roman"/>
          <w:sz w:val="24"/>
          <w:szCs w:val="24"/>
        </w:rPr>
        <w:t>.</w:t>
      </w:r>
    </w:p>
    <w:p w:rsidR="00554964" w:rsidRPr="00F05A48" w:rsidRDefault="00554964" w:rsidP="00F05A48">
      <w:pPr>
        <w:spacing w:after="0" w:line="240" w:lineRule="auto"/>
        <w:rPr>
          <w:rFonts w:ascii="Times New Roman" w:hAnsi="Times New Roman" w:cs="Times New Roman"/>
          <w:sz w:val="24"/>
          <w:szCs w:val="24"/>
          <w:highlight w:val="yellow"/>
        </w:rPr>
      </w:pPr>
    </w:p>
    <w:p w:rsidR="00554964" w:rsidRPr="00F05A48" w:rsidRDefault="00554964" w:rsidP="00F05A48">
      <w:pPr>
        <w:numPr>
          <w:ilvl w:val="0"/>
          <w:numId w:val="32"/>
        </w:numPr>
        <w:spacing w:after="0" w:line="240" w:lineRule="auto"/>
        <w:rPr>
          <w:rFonts w:ascii="Times New Roman" w:hAnsi="Times New Roman" w:cs="Times New Roman"/>
          <w:b/>
          <w:sz w:val="24"/>
          <w:szCs w:val="24"/>
        </w:rPr>
      </w:pPr>
      <w:r w:rsidRPr="00F05A48">
        <w:rPr>
          <w:rFonts w:ascii="Times New Roman" w:hAnsi="Times New Roman" w:cs="Times New Roman"/>
          <w:b/>
          <w:sz w:val="24"/>
          <w:szCs w:val="24"/>
        </w:rPr>
        <w:t>La nivel de aplicare:</w:t>
      </w:r>
    </w:p>
    <w:p w:rsidR="00D9637E" w:rsidRPr="00F05A48" w:rsidRDefault="00D9637E" w:rsidP="00F05A48">
      <w:pPr>
        <w:spacing w:after="0" w:line="240" w:lineRule="auto"/>
        <w:ind w:left="720"/>
        <w:rPr>
          <w:rFonts w:ascii="Times New Roman" w:hAnsi="Times New Roman" w:cs="Times New Roman"/>
          <w:b/>
          <w:sz w:val="24"/>
          <w:szCs w:val="24"/>
        </w:rPr>
      </w:pP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deducă din actele internaţionale şi europene exigenţele faţă de un sistem de justiţie prietenos copilului;</w:t>
      </w: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întocmească acte ce ţin de preluarea, evidenţa şi raportarea cazului de acordare a asistenţei juridice garantate de stat copiilor</w:t>
      </w:r>
      <w:r w:rsidR="001C6D62" w:rsidRPr="00F05A48">
        <w:rPr>
          <w:rFonts w:ascii="Times New Roman" w:hAnsi="Times New Roman" w:cs="Times New Roman"/>
          <w:sz w:val="24"/>
          <w:szCs w:val="24"/>
        </w:rPr>
        <w:t xml:space="preserve"> cu statut de contravenint</w:t>
      </w:r>
      <w:r w:rsidRPr="00F05A48">
        <w:rPr>
          <w:rFonts w:ascii="Times New Roman" w:hAnsi="Times New Roman" w:cs="Times New Roman"/>
          <w:sz w:val="24"/>
          <w:szCs w:val="24"/>
        </w:rPr>
        <w:t>, copiilor victime şi martori</w:t>
      </w:r>
      <w:r w:rsidR="001C6D62" w:rsidRPr="00F05A48">
        <w:rPr>
          <w:rFonts w:ascii="Times New Roman" w:hAnsi="Times New Roman" w:cs="Times New Roman"/>
          <w:sz w:val="24"/>
          <w:szCs w:val="24"/>
        </w:rPr>
        <w:t xml:space="preserve"> ai contravențiilor</w:t>
      </w:r>
      <w:r w:rsidRPr="00F05A48">
        <w:rPr>
          <w:rFonts w:ascii="Times New Roman" w:hAnsi="Times New Roman" w:cs="Times New Roman"/>
          <w:sz w:val="24"/>
          <w:szCs w:val="24"/>
        </w:rPr>
        <w:t>;</w:t>
      </w: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determine tactica avocatului de acordare a asist</w:t>
      </w:r>
      <w:r w:rsidR="001C6D62" w:rsidRPr="00F05A48">
        <w:rPr>
          <w:rFonts w:ascii="Times New Roman" w:hAnsi="Times New Roman" w:cs="Times New Roman"/>
          <w:sz w:val="24"/>
          <w:szCs w:val="24"/>
        </w:rPr>
        <w:t>enţei juridice la</w:t>
      </w:r>
      <w:r w:rsidR="001C6D62" w:rsidRPr="00F05A48">
        <w:rPr>
          <w:rFonts w:ascii="Times New Roman" w:hAnsi="Times New Roman" w:cs="Times New Roman"/>
          <w:b/>
          <w:noProof/>
          <w:sz w:val="24"/>
          <w:szCs w:val="24"/>
          <w:lang w:val="ro-MD"/>
        </w:rPr>
        <w:t xml:space="preserve"> </w:t>
      </w:r>
      <w:r w:rsidR="001C6D62" w:rsidRPr="00F05A48">
        <w:rPr>
          <w:rFonts w:ascii="Times New Roman" w:hAnsi="Times New Roman" w:cs="Times New Roman"/>
          <w:noProof/>
          <w:sz w:val="24"/>
          <w:szCs w:val="24"/>
          <w:lang w:val="ro-MD"/>
        </w:rPr>
        <w:t>faza de constatare a faptei contravenţionale</w:t>
      </w:r>
      <w:r w:rsidRPr="00F05A48">
        <w:rPr>
          <w:rFonts w:ascii="Times New Roman" w:hAnsi="Times New Roman" w:cs="Times New Roman"/>
          <w:sz w:val="24"/>
          <w:szCs w:val="24"/>
        </w:rPr>
        <w:t xml:space="preserve">; </w:t>
      </w: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formuleze procedee tactice privind respectarea interesului superior al copilului la </w:t>
      </w:r>
      <w:r w:rsidR="001C6D62" w:rsidRPr="00F05A48">
        <w:rPr>
          <w:rFonts w:ascii="Times New Roman" w:hAnsi="Times New Roman" w:cs="Times New Roman"/>
          <w:sz w:val="24"/>
          <w:szCs w:val="24"/>
        </w:rPr>
        <w:t xml:space="preserve">faza întocmirii procesului verbal de contravenție </w:t>
      </w:r>
      <w:r w:rsidRPr="00F05A48">
        <w:rPr>
          <w:rFonts w:ascii="Times New Roman" w:hAnsi="Times New Roman" w:cs="Times New Roman"/>
          <w:sz w:val="24"/>
          <w:szCs w:val="24"/>
        </w:rPr>
        <w:t>şi</w:t>
      </w:r>
      <w:r w:rsidR="00D9637E" w:rsidRPr="00F05A48">
        <w:rPr>
          <w:rFonts w:ascii="Times New Roman" w:hAnsi="Times New Roman" w:cs="Times New Roman"/>
          <w:sz w:val="24"/>
          <w:szCs w:val="24"/>
        </w:rPr>
        <w:t xml:space="preserve"> în instanța de judecată</w:t>
      </w:r>
      <w:r w:rsidRPr="00F05A48">
        <w:rPr>
          <w:rFonts w:ascii="Times New Roman" w:hAnsi="Times New Roman" w:cs="Times New Roman"/>
          <w:sz w:val="24"/>
          <w:szCs w:val="24"/>
        </w:rPr>
        <w:t>;</w:t>
      </w: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elaboreze  tactica  avocatului în situația când copilul recunoaște vinovăția ori când copilul refuză să depună declarații;</w:t>
      </w:r>
    </w:p>
    <w:p w:rsidR="00554964" w:rsidRPr="00F05A48" w:rsidRDefault="00554964" w:rsidP="00F05A48">
      <w:pPr>
        <w:numPr>
          <w:ilvl w:val="0"/>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identifice subiectele ce urmează a fi puse în faţa experţilor la examinarea cauzelor </w:t>
      </w:r>
      <w:r w:rsidR="001C6D62" w:rsidRPr="00F05A48">
        <w:rPr>
          <w:rFonts w:ascii="Times New Roman" w:hAnsi="Times New Roman" w:cs="Times New Roman"/>
          <w:sz w:val="24"/>
          <w:szCs w:val="24"/>
        </w:rPr>
        <w:t xml:space="preserve">contravenționale </w:t>
      </w:r>
      <w:r w:rsidRPr="00F05A48">
        <w:rPr>
          <w:rFonts w:ascii="Times New Roman" w:hAnsi="Times New Roman" w:cs="Times New Roman"/>
          <w:sz w:val="24"/>
          <w:szCs w:val="24"/>
        </w:rPr>
        <w:t>cu implicarea copiilor;</w:t>
      </w:r>
    </w:p>
    <w:p w:rsidR="00554964" w:rsidRPr="00F05A48" w:rsidRDefault="00554964" w:rsidP="00F05A48">
      <w:pPr>
        <w:numPr>
          <w:ilvl w:val="3"/>
          <w:numId w:val="33"/>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w:t>
      </w:r>
      <w:r w:rsidR="001C6D62" w:rsidRPr="00F05A48">
        <w:rPr>
          <w:rFonts w:ascii="Times New Roman" w:hAnsi="Times New Roman" w:cs="Times New Roman"/>
          <w:sz w:val="24"/>
          <w:szCs w:val="24"/>
        </w:rPr>
        <w:t xml:space="preserve">identifice </w:t>
      </w:r>
      <w:r w:rsidRPr="00F05A48">
        <w:rPr>
          <w:rFonts w:ascii="Times New Roman" w:hAnsi="Times New Roman" w:cs="Times New Roman"/>
          <w:sz w:val="24"/>
          <w:szCs w:val="24"/>
        </w:rPr>
        <w:t>acț</w:t>
      </w:r>
      <w:r w:rsidR="001C6D62" w:rsidRPr="00F05A48">
        <w:rPr>
          <w:rFonts w:ascii="Times New Roman" w:hAnsi="Times New Roman" w:cs="Times New Roman"/>
          <w:sz w:val="24"/>
          <w:szCs w:val="24"/>
        </w:rPr>
        <w:t>iuni</w:t>
      </w:r>
      <w:r w:rsidRPr="00F05A48">
        <w:rPr>
          <w:rFonts w:ascii="Times New Roman" w:hAnsi="Times New Roman" w:cs="Times New Roman"/>
          <w:sz w:val="24"/>
          <w:szCs w:val="24"/>
        </w:rPr>
        <w:t>le avocatului pentru asigurarea realizării procesului de mediere</w:t>
      </w:r>
      <w:r w:rsidR="001C6D62" w:rsidRPr="00F05A48">
        <w:rPr>
          <w:rFonts w:ascii="Times New Roman" w:hAnsi="Times New Roman" w:cs="Times New Roman"/>
          <w:sz w:val="24"/>
          <w:szCs w:val="24"/>
        </w:rPr>
        <w:t xml:space="preserve"> sau împăcare</w:t>
      </w:r>
      <w:r w:rsidRPr="00F05A48">
        <w:rPr>
          <w:rFonts w:ascii="Times New Roman" w:hAnsi="Times New Roman" w:cs="Times New Roman"/>
          <w:sz w:val="24"/>
          <w:szCs w:val="24"/>
        </w:rPr>
        <w:t xml:space="preserve"> în cauzele</w:t>
      </w:r>
      <w:r w:rsidR="001C6D62" w:rsidRPr="00F05A48">
        <w:rPr>
          <w:rFonts w:ascii="Times New Roman" w:hAnsi="Times New Roman" w:cs="Times New Roman"/>
          <w:sz w:val="24"/>
          <w:szCs w:val="24"/>
        </w:rPr>
        <w:t xml:space="preserve"> contravenționale</w:t>
      </w:r>
      <w:r w:rsidRPr="00F05A48">
        <w:rPr>
          <w:rFonts w:ascii="Times New Roman" w:hAnsi="Times New Roman" w:cs="Times New Roman"/>
          <w:sz w:val="24"/>
          <w:szCs w:val="24"/>
        </w:rPr>
        <w:t xml:space="preserve"> cu implicarea copiilor.</w:t>
      </w:r>
    </w:p>
    <w:p w:rsidR="00554964" w:rsidRDefault="00554964" w:rsidP="00F05A48">
      <w:pPr>
        <w:spacing w:after="0" w:line="240" w:lineRule="auto"/>
        <w:rPr>
          <w:rFonts w:ascii="Times New Roman" w:hAnsi="Times New Roman" w:cs="Times New Roman"/>
          <w:sz w:val="24"/>
          <w:szCs w:val="24"/>
          <w:highlight w:val="yellow"/>
        </w:rPr>
      </w:pPr>
    </w:p>
    <w:p w:rsidR="00F05A48" w:rsidRDefault="00F05A48" w:rsidP="00F05A48">
      <w:pPr>
        <w:spacing w:after="0" w:line="240" w:lineRule="auto"/>
        <w:rPr>
          <w:rFonts w:ascii="Times New Roman" w:hAnsi="Times New Roman" w:cs="Times New Roman"/>
          <w:sz w:val="24"/>
          <w:szCs w:val="24"/>
          <w:highlight w:val="yellow"/>
        </w:rPr>
      </w:pPr>
    </w:p>
    <w:p w:rsidR="00F05A48" w:rsidRPr="00F05A48" w:rsidRDefault="00F05A48" w:rsidP="00F05A48">
      <w:pPr>
        <w:spacing w:after="0" w:line="240" w:lineRule="auto"/>
        <w:rPr>
          <w:rFonts w:ascii="Times New Roman" w:hAnsi="Times New Roman" w:cs="Times New Roman"/>
          <w:sz w:val="24"/>
          <w:szCs w:val="24"/>
          <w:highlight w:val="yellow"/>
        </w:rPr>
      </w:pPr>
    </w:p>
    <w:p w:rsidR="00554964" w:rsidRDefault="00554964" w:rsidP="00F05A48">
      <w:pPr>
        <w:numPr>
          <w:ilvl w:val="0"/>
          <w:numId w:val="32"/>
        </w:numPr>
        <w:spacing w:after="0" w:line="240" w:lineRule="auto"/>
        <w:rPr>
          <w:rFonts w:ascii="Times New Roman" w:hAnsi="Times New Roman" w:cs="Times New Roman"/>
          <w:b/>
          <w:sz w:val="24"/>
          <w:szCs w:val="24"/>
        </w:rPr>
      </w:pPr>
      <w:r w:rsidRPr="00F05A48">
        <w:rPr>
          <w:rFonts w:ascii="Times New Roman" w:hAnsi="Times New Roman" w:cs="Times New Roman"/>
          <w:b/>
          <w:sz w:val="24"/>
          <w:szCs w:val="24"/>
        </w:rPr>
        <w:lastRenderedPageBreak/>
        <w:t>La nivel de integrare:</w:t>
      </w:r>
    </w:p>
    <w:p w:rsidR="00F05A48" w:rsidRPr="00F05A48" w:rsidRDefault="00F05A48" w:rsidP="00F05A48">
      <w:pPr>
        <w:spacing w:after="0" w:line="240" w:lineRule="auto"/>
        <w:ind w:left="720"/>
        <w:rPr>
          <w:rFonts w:ascii="Times New Roman" w:hAnsi="Times New Roman" w:cs="Times New Roman"/>
          <w:b/>
          <w:sz w:val="24"/>
          <w:szCs w:val="24"/>
        </w:rPr>
      </w:pP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demonstreze respectarea şi aplicarea unor proceduri distincte în cauzele </w:t>
      </w:r>
      <w:r w:rsidR="00751A63" w:rsidRPr="00F05A48">
        <w:rPr>
          <w:rFonts w:ascii="Times New Roman" w:hAnsi="Times New Roman" w:cs="Times New Roman"/>
          <w:sz w:val="24"/>
          <w:szCs w:val="24"/>
        </w:rPr>
        <w:t xml:space="preserve">contravențonale </w:t>
      </w:r>
      <w:r w:rsidRPr="00F05A48">
        <w:rPr>
          <w:rFonts w:ascii="Times New Roman" w:hAnsi="Times New Roman" w:cs="Times New Roman"/>
          <w:sz w:val="24"/>
          <w:szCs w:val="24"/>
        </w:rPr>
        <w:t>cu implicarea copiilor</w:t>
      </w:r>
      <w:r w:rsidR="00751A63" w:rsidRPr="00F05A48">
        <w:rPr>
          <w:rFonts w:ascii="Times New Roman" w:hAnsi="Times New Roman" w:cs="Times New Roman"/>
          <w:sz w:val="24"/>
          <w:szCs w:val="24"/>
        </w:rPr>
        <w:t xml:space="preserve"> cu statut de contravenient</w:t>
      </w:r>
      <w:r w:rsidRPr="00F05A48">
        <w:rPr>
          <w:rFonts w:ascii="Times New Roman" w:hAnsi="Times New Roman" w:cs="Times New Roman"/>
          <w:sz w:val="24"/>
          <w:szCs w:val="24"/>
        </w:rPr>
        <w:t>, copiilor victime şi martori ai</w:t>
      </w:r>
      <w:r w:rsidR="00751A63" w:rsidRPr="00F05A48">
        <w:rPr>
          <w:rFonts w:ascii="Times New Roman" w:hAnsi="Times New Roman" w:cs="Times New Roman"/>
          <w:sz w:val="24"/>
          <w:szCs w:val="24"/>
        </w:rPr>
        <w:t xml:space="preserve"> contravențiilor</w:t>
      </w:r>
      <w:r w:rsidRPr="00F05A48">
        <w:rPr>
          <w:rFonts w:ascii="Times New Roman" w:hAnsi="Times New Roman" w:cs="Times New Roman"/>
          <w:sz w:val="24"/>
          <w:szCs w:val="24"/>
        </w:rPr>
        <w:t>;</w:t>
      </w:r>
    </w:p>
    <w:p w:rsidR="00751A63"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 xml:space="preserve">Să soluţioneze probleme dificile în activitatea de acordare a asistenţei juridice garantate de stat copiilor </w:t>
      </w:r>
      <w:r w:rsidR="00751A63" w:rsidRPr="00F05A48">
        <w:rPr>
          <w:rFonts w:ascii="Times New Roman" w:hAnsi="Times New Roman" w:cs="Times New Roman"/>
          <w:sz w:val="24"/>
          <w:szCs w:val="24"/>
        </w:rPr>
        <w:t>cu statut de contravenient, copiilor victime şi martori ai contravențiilor;</w:t>
      </w:r>
    </w:p>
    <w:p w:rsidR="00554964" w:rsidRPr="00F05A48" w:rsidRDefault="00554964" w:rsidP="00F05A48">
      <w:pPr>
        <w:numPr>
          <w:ilvl w:val="0"/>
          <w:numId w:val="31"/>
        </w:numPr>
        <w:spacing w:after="0" w:line="240" w:lineRule="auto"/>
        <w:ind w:left="426"/>
        <w:jc w:val="both"/>
        <w:rPr>
          <w:rFonts w:ascii="Times New Roman" w:hAnsi="Times New Roman" w:cs="Times New Roman"/>
          <w:sz w:val="24"/>
          <w:szCs w:val="24"/>
        </w:rPr>
      </w:pPr>
      <w:r w:rsidRPr="00F05A48">
        <w:rPr>
          <w:rFonts w:ascii="Times New Roman" w:hAnsi="Times New Roman" w:cs="Times New Roman"/>
          <w:sz w:val="24"/>
          <w:szCs w:val="24"/>
        </w:rPr>
        <w:t>Să recomande soluţii pentru depăşirea dificultăţilor de implementare a exigenţelor speciale faţă de un sistem de justiţie prietenos copilului în Republica Moldova;</w:t>
      </w:r>
    </w:p>
    <w:p w:rsidR="00554964" w:rsidRPr="00F05A48" w:rsidRDefault="00554964" w:rsidP="00F05A48">
      <w:pPr>
        <w:numPr>
          <w:ilvl w:val="0"/>
          <w:numId w:val="31"/>
        </w:numPr>
        <w:spacing w:after="0" w:line="240" w:lineRule="auto"/>
        <w:ind w:left="426"/>
        <w:jc w:val="both"/>
        <w:rPr>
          <w:rFonts w:ascii="Times New Roman" w:hAnsi="Times New Roman" w:cs="Times New Roman"/>
          <w:sz w:val="24"/>
          <w:szCs w:val="24"/>
        </w:rPr>
      </w:pPr>
      <w:r w:rsidRPr="00F05A48">
        <w:rPr>
          <w:rFonts w:ascii="Times New Roman" w:hAnsi="Times New Roman" w:cs="Times New Roman"/>
          <w:sz w:val="24"/>
          <w:szCs w:val="24"/>
        </w:rPr>
        <w:t>Să propună modalităţi de depăşire a</w:t>
      </w:r>
      <w:r w:rsidR="00D9637E" w:rsidRPr="00F05A48">
        <w:rPr>
          <w:rFonts w:ascii="Times New Roman" w:hAnsi="Times New Roman" w:cs="Times New Roman"/>
          <w:sz w:val="24"/>
          <w:szCs w:val="24"/>
        </w:rPr>
        <w:t xml:space="preserve"> problemelor ce pot apărea </w:t>
      </w:r>
      <w:r w:rsidR="00751A63" w:rsidRPr="00F05A48">
        <w:rPr>
          <w:rFonts w:ascii="Times New Roman" w:hAnsi="Times New Roman" w:cs="Times New Roman"/>
          <w:noProof/>
          <w:sz w:val="24"/>
          <w:szCs w:val="24"/>
          <w:lang w:val="ro-MD"/>
        </w:rPr>
        <w:t>la faza de constatare a faptei contravenţionale</w:t>
      </w:r>
      <w:r w:rsidR="00751A63" w:rsidRPr="00F05A48">
        <w:rPr>
          <w:rFonts w:ascii="Times New Roman" w:hAnsi="Times New Roman" w:cs="Times New Roman"/>
          <w:sz w:val="24"/>
          <w:szCs w:val="24"/>
        </w:rPr>
        <w:t xml:space="preserve"> </w:t>
      </w:r>
      <w:r w:rsidRPr="00F05A48">
        <w:rPr>
          <w:rFonts w:ascii="Times New Roman" w:hAnsi="Times New Roman" w:cs="Times New Roman"/>
          <w:sz w:val="24"/>
          <w:szCs w:val="24"/>
        </w:rPr>
        <w:t>şi judecării cauzei, găsind soluțiile utile situației copilului;</w:t>
      </w:r>
    </w:p>
    <w:p w:rsidR="003538A0" w:rsidRPr="00F05A48" w:rsidRDefault="003538A0"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demonstreze respectarea şi aplicarea unor proceduri distincte în cauzele cu implicarea copiilor victime şi martori ai contravenților integrând principiile asistenţei juridice a copiilor în activitatea cotidiană;</w:t>
      </w:r>
    </w:p>
    <w:p w:rsidR="003538A0" w:rsidRPr="00F05A48" w:rsidRDefault="003538A0" w:rsidP="00F05A48">
      <w:pPr>
        <w:numPr>
          <w:ilvl w:val="0"/>
          <w:numId w:val="31"/>
        </w:numPr>
        <w:spacing w:after="0" w:line="240" w:lineRule="auto"/>
        <w:ind w:left="426"/>
        <w:jc w:val="both"/>
        <w:rPr>
          <w:rFonts w:ascii="Times New Roman" w:hAnsi="Times New Roman" w:cs="Times New Roman"/>
          <w:sz w:val="24"/>
          <w:szCs w:val="24"/>
        </w:rPr>
      </w:pPr>
      <w:r w:rsidRPr="00F05A48">
        <w:rPr>
          <w:rFonts w:ascii="Times New Roman" w:hAnsi="Times New Roman" w:cs="Times New Roman"/>
          <w:sz w:val="24"/>
          <w:szCs w:val="24"/>
        </w:rPr>
        <w:t xml:space="preserve">să soluţioneze probleme dificile în activitatea de acordare a asistenţei juridice garantate de stat copiilor victime şi martori ai contravențiilor asigurând protecţia fizică şi psihică a copiilor victime sau martori ai infracţiunii; </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ţină evidenţa corespunzătoare a acordării asistenţei juridice garantate de stat copiilor</w:t>
      </w:r>
      <w:r w:rsidR="00751A63" w:rsidRPr="00F05A48">
        <w:rPr>
          <w:rFonts w:ascii="Times New Roman" w:hAnsi="Times New Roman" w:cs="Times New Roman"/>
          <w:sz w:val="24"/>
          <w:szCs w:val="24"/>
        </w:rPr>
        <w:t xml:space="preserve"> cu statut de contravenient, copiilor victime şi martori ai contravențiilor</w:t>
      </w:r>
      <w:r w:rsidRPr="00F05A48">
        <w:rPr>
          <w:rFonts w:ascii="Times New Roman" w:hAnsi="Times New Roman" w:cs="Times New Roman"/>
          <w:sz w:val="24"/>
          <w:szCs w:val="24"/>
        </w:rPr>
        <w:t xml:space="preserve"> şi să respecte cerinţele de confidenţialitate;</w:t>
      </w:r>
    </w:p>
    <w:p w:rsidR="00554964" w:rsidRPr="00F05A48" w:rsidRDefault="00554964" w:rsidP="00F05A48">
      <w:pPr>
        <w:numPr>
          <w:ilvl w:val="0"/>
          <w:numId w:val="31"/>
        </w:numPr>
        <w:spacing w:after="0" w:line="240" w:lineRule="auto"/>
        <w:ind w:left="360"/>
        <w:jc w:val="both"/>
        <w:rPr>
          <w:rFonts w:ascii="Times New Roman" w:hAnsi="Times New Roman" w:cs="Times New Roman"/>
          <w:sz w:val="24"/>
          <w:szCs w:val="24"/>
        </w:rPr>
      </w:pPr>
      <w:r w:rsidRPr="00F05A48">
        <w:rPr>
          <w:rFonts w:ascii="Times New Roman" w:hAnsi="Times New Roman" w:cs="Times New Roman"/>
          <w:sz w:val="24"/>
          <w:szCs w:val="24"/>
        </w:rPr>
        <w:t>Să implice specialiştii pentru conturarea unor elemente ale planului de asistenţă şi consiliere în procesul de reintegrare socială a copiilor</w:t>
      </w:r>
      <w:r w:rsidR="003538A0" w:rsidRPr="00F05A48">
        <w:rPr>
          <w:rFonts w:ascii="Times New Roman" w:hAnsi="Times New Roman" w:cs="Times New Roman"/>
          <w:sz w:val="24"/>
          <w:szCs w:val="24"/>
        </w:rPr>
        <w:t xml:space="preserve"> cu statut de contravenient, copiilor victime şi martori ai contravențiilor</w:t>
      </w:r>
      <w:r w:rsidRPr="00F05A48">
        <w:rPr>
          <w:rFonts w:ascii="Times New Roman" w:hAnsi="Times New Roman" w:cs="Times New Roman"/>
          <w:sz w:val="24"/>
          <w:szCs w:val="24"/>
        </w:rPr>
        <w:t>, în limitele competenţei legale.</w:t>
      </w:r>
    </w:p>
    <w:p w:rsidR="00667DFB" w:rsidRPr="004260F8" w:rsidRDefault="00667DFB" w:rsidP="00BB094D">
      <w:pPr>
        <w:spacing w:after="0"/>
        <w:rPr>
          <w:rFonts w:ascii="Times New Roman" w:hAnsi="Times New Roman" w:cs="Times New Roman"/>
          <w:b/>
          <w:bCs/>
          <w:sz w:val="24"/>
          <w:szCs w:val="24"/>
        </w:rPr>
      </w:pPr>
    </w:p>
    <w:p w:rsidR="00667DFB" w:rsidRPr="004260F8" w:rsidRDefault="00667DFB" w:rsidP="00667DFB">
      <w:pPr>
        <w:spacing w:after="0" w:line="240" w:lineRule="auto"/>
        <w:jc w:val="center"/>
        <w:rPr>
          <w:rFonts w:ascii="Times New Roman" w:hAnsi="Times New Roman" w:cs="Times New Roman"/>
          <w:b/>
          <w:bCs/>
          <w:sz w:val="24"/>
          <w:szCs w:val="24"/>
        </w:rPr>
      </w:pPr>
    </w:p>
    <w:p w:rsidR="000A5557" w:rsidRPr="004260F8" w:rsidRDefault="000A5557" w:rsidP="00725180">
      <w:pPr>
        <w:jc w:val="both"/>
        <w:rPr>
          <w:rFonts w:ascii="Times New Roman" w:hAnsi="Times New Roman" w:cs="Times New Roman"/>
          <w:b/>
          <w:sz w:val="24"/>
          <w:szCs w:val="24"/>
        </w:rPr>
      </w:pPr>
      <w:r w:rsidRPr="004260F8">
        <w:rPr>
          <w:rFonts w:ascii="Times New Roman" w:hAnsi="Times New Roman" w:cs="Times New Roman"/>
          <w:b/>
          <w:sz w:val="24"/>
          <w:szCs w:val="24"/>
        </w:rPr>
        <w:t>V. TEMATICA ȘI REPARTIZAREA ORIENTATIVĂ A ORELOR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6779"/>
        <w:gridCol w:w="1630"/>
      </w:tblGrid>
      <w:tr w:rsidR="00667DFB" w:rsidRPr="0030292F" w:rsidTr="00B9415A">
        <w:trPr>
          <w:trHeight w:val="704"/>
        </w:trPr>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0571AF" w:rsidP="00F05A48">
            <w:pPr>
              <w:spacing w:after="0" w:line="240" w:lineRule="auto"/>
              <w:jc w:val="both"/>
              <w:rPr>
                <w:rFonts w:ascii="Times New Roman" w:hAnsi="Times New Roman" w:cs="Times New Roman"/>
                <w:sz w:val="24"/>
                <w:szCs w:val="24"/>
              </w:rPr>
            </w:pPr>
            <w:r w:rsidRPr="0030292F">
              <w:rPr>
                <w:rFonts w:ascii="Times New Roman" w:hAnsi="Times New Roman" w:cs="Times New Roman"/>
                <w:bCs/>
                <w:sz w:val="24"/>
                <w:szCs w:val="24"/>
              </w:rPr>
              <w:t xml:space="preserve">Aspecte practice privind organizarea şi acordarea asistenţei juridice calificate </w:t>
            </w:r>
            <w:r w:rsidRPr="0030292F">
              <w:rPr>
                <w:rFonts w:ascii="Times New Roman" w:hAnsi="Times New Roman" w:cs="Times New Roman"/>
                <w:bCs/>
                <w:iCs/>
                <w:sz w:val="24"/>
                <w:szCs w:val="24"/>
                <w:lang w:eastAsia="ro-RO"/>
              </w:rPr>
              <w:t>garantată de stat</w:t>
            </w:r>
            <w:r w:rsidRPr="0030292F">
              <w:rPr>
                <w:rFonts w:ascii="Times New Roman" w:hAnsi="Times New Roman" w:cs="Times New Roman"/>
                <w:bCs/>
                <w:sz w:val="24"/>
                <w:szCs w:val="24"/>
              </w:rPr>
              <w:t xml:space="preserve"> copilului în sistemul de justiţie al Republicii Moldova</w:t>
            </w:r>
          </w:p>
        </w:tc>
        <w:tc>
          <w:tcPr>
            <w:tcW w:w="1630" w:type="dxa"/>
          </w:tcPr>
          <w:p w:rsidR="00667DFB" w:rsidRPr="0030292F" w:rsidRDefault="00667DFB" w:rsidP="00725180">
            <w:pPr>
              <w:spacing w:after="0"/>
              <w:rPr>
                <w:rFonts w:ascii="Times New Roman" w:hAnsi="Times New Roman" w:cs="Times New Roman"/>
                <w:sz w:val="24"/>
                <w:szCs w:val="24"/>
              </w:rPr>
            </w:pPr>
            <w:r w:rsidRPr="0030292F">
              <w:rPr>
                <w:rFonts w:ascii="Times New Roman" w:hAnsi="Times New Roman" w:cs="Times New Roman"/>
                <w:sz w:val="24"/>
                <w:szCs w:val="24"/>
              </w:rPr>
              <w:t>1 or</w:t>
            </w:r>
            <w:r w:rsidR="004C76E1" w:rsidRPr="0030292F">
              <w:rPr>
                <w:rFonts w:ascii="Times New Roman" w:hAnsi="Times New Roman" w:cs="Times New Roman"/>
                <w:sz w:val="24"/>
                <w:szCs w:val="24"/>
              </w:rPr>
              <w:t>ă</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8C20F0" w:rsidP="00F05A48">
            <w:pPr>
              <w:spacing w:after="0" w:line="240" w:lineRule="auto"/>
              <w:jc w:val="both"/>
              <w:rPr>
                <w:rFonts w:ascii="Times New Roman" w:hAnsi="Times New Roman" w:cs="Times New Roman"/>
                <w:bCs/>
                <w:sz w:val="24"/>
                <w:szCs w:val="24"/>
              </w:rPr>
            </w:pPr>
            <w:r w:rsidRPr="0030292F">
              <w:rPr>
                <w:rFonts w:ascii="Times New Roman" w:hAnsi="Times New Roman" w:cs="Times New Roman"/>
                <w:bCs/>
                <w:sz w:val="24"/>
                <w:szCs w:val="24"/>
              </w:rPr>
              <w:t>Principiile aplicabile activității de acordare a asistenței juridice copiilor implicați în cauze contravenționale.</w:t>
            </w:r>
          </w:p>
        </w:tc>
        <w:tc>
          <w:tcPr>
            <w:tcW w:w="1630" w:type="dxa"/>
          </w:tcPr>
          <w:p w:rsidR="00667DFB" w:rsidRPr="0030292F" w:rsidRDefault="00927A4D" w:rsidP="00725180">
            <w:pPr>
              <w:spacing w:after="0"/>
              <w:rPr>
                <w:rFonts w:ascii="Times New Roman" w:hAnsi="Times New Roman" w:cs="Times New Roman"/>
                <w:sz w:val="24"/>
                <w:szCs w:val="24"/>
              </w:rPr>
            </w:pPr>
            <w:r w:rsidRPr="0030292F">
              <w:rPr>
                <w:rFonts w:ascii="Times New Roman" w:hAnsi="Times New Roman" w:cs="Times New Roman"/>
                <w:sz w:val="24"/>
                <w:szCs w:val="24"/>
              </w:rPr>
              <w:t>1,5</w:t>
            </w:r>
            <w:r w:rsidR="00667DFB" w:rsidRPr="0030292F">
              <w:rPr>
                <w:rFonts w:ascii="Times New Roman" w:hAnsi="Times New Roman" w:cs="Times New Roman"/>
                <w:sz w:val="24"/>
                <w:szCs w:val="24"/>
              </w:rPr>
              <w:t xml:space="preserve"> ore</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927A4D" w:rsidP="00F05A48">
            <w:pPr>
              <w:spacing w:after="0" w:line="240" w:lineRule="auto"/>
              <w:jc w:val="both"/>
              <w:rPr>
                <w:rFonts w:ascii="Times New Roman" w:hAnsi="Times New Roman" w:cs="Times New Roman"/>
                <w:bCs/>
                <w:sz w:val="24"/>
                <w:szCs w:val="24"/>
              </w:rPr>
            </w:pPr>
            <w:r w:rsidRPr="0030292F">
              <w:rPr>
                <w:rFonts w:ascii="Times New Roman" w:hAnsi="Times New Roman" w:cs="Times New Roman"/>
                <w:bCs/>
                <w:sz w:val="24"/>
                <w:szCs w:val="24"/>
                <w:lang w:eastAsia="ru-RU"/>
              </w:rPr>
              <w:t xml:space="preserve">Interacţiunile avocatului pentru protecţia interesului superior al copilului </w:t>
            </w:r>
            <w:r w:rsidR="008C20F0" w:rsidRPr="0030292F">
              <w:rPr>
                <w:rFonts w:ascii="Times New Roman" w:hAnsi="Times New Roman" w:cs="Times New Roman"/>
                <w:sz w:val="24"/>
                <w:szCs w:val="24"/>
              </w:rPr>
              <w:t>cu statut de contravenient, copiilor victime şi martori ai contravențiilor</w:t>
            </w:r>
          </w:p>
        </w:tc>
        <w:tc>
          <w:tcPr>
            <w:tcW w:w="1630" w:type="dxa"/>
          </w:tcPr>
          <w:p w:rsidR="00667DFB" w:rsidRPr="0030292F" w:rsidRDefault="00927A4D" w:rsidP="00725180">
            <w:pPr>
              <w:spacing w:after="0"/>
              <w:rPr>
                <w:rFonts w:ascii="Times New Roman" w:hAnsi="Times New Roman" w:cs="Times New Roman"/>
                <w:sz w:val="24"/>
                <w:szCs w:val="24"/>
              </w:rPr>
            </w:pPr>
            <w:r w:rsidRPr="0030292F">
              <w:rPr>
                <w:rFonts w:ascii="Times New Roman" w:hAnsi="Times New Roman" w:cs="Times New Roman"/>
                <w:sz w:val="24"/>
                <w:szCs w:val="24"/>
              </w:rPr>
              <w:t>3</w:t>
            </w:r>
            <w:r w:rsidR="00667DFB" w:rsidRPr="0030292F">
              <w:rPr>
                <w:rFonts w:ascii="Times New Roman" w:hAnsi="Times New Roman" w:cs="Times New Roman"/>
                <w:sz w:val="24"/>
                <w:szCs w:val="24"/>
              </w:rPr>
              <w:t xml:space="preserve"> ore</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927A4D" w:rsidP="00F05A48">
            <w:pPr>
              <w:spacing w:after="0" w:line="240" w:lineRule="auto"/>
              <w:jc w:val="both"/>
              <w:rPr>
                <w:rFonts w:ascii="Times New Roman" w:hAnsi="Times New Roman" w:cs="Times New Roman"/>
                <w:bCs/>
                <w:sz w:val="24"/>
                <w:szCs w:val="24"/>
              </w:rPr>
            </w:pPr>
            <w:r w:rsidRPr="0030292F">
              <w:rPr>
                <w:rFonts w:ascii="Times New Roman" w:hAnsi="Times New Roman" w:cs="Times New Roman"/>
                <w:bCs/>
                <w:sz w:val="24"/>
                <w:szCs w:val="24"/>
              </w:rPr>
              <w:t>Reprezentarea intereselor copi</w:t>
            </w:r>
            <w:r w:rsidR="00921639" w:rsidRPr="0030292F">
              <w:rPr>
                <w:rFonts w:ascii="Times New Roman" w:hAnsi="Times New Roman" w:cs="Times New Roman"/>
                <w:bCs/>
                <w:sz w:val="24"/>
                <w:szCs w:val="24"/>
              </w:rPr>
              <w:t>lului</w:t>
            </w:r>
            <w:r w:rsidRPr="0030292F">
              <w:rPr>
                <w:rFonts w:ascii="Times New Roman" w:hAnsi="Times New Roman" w:cs="Times New Roman"/>
                <w:bCs/>
                <w:sz w:val="24"/>
                <w:szCs w:val="24"/>
              </w:rPr>
              <w:t xml:space="preserve"> victim</w:t>
            </w:r>
            <w:r w:rsidR="00921639" w:rsidRPr="0030292F">
              <w:rPr>
                <w:rFonts w:ascii="Times New Roman" w:hAnsi="Times New Roman" w:cs="Times New Roman"/>
                <w:bCs/>
                <w:sz w:val="24"/>
                <w:szCs w:val="24"/>
              </w:rPr>
              <w:t>ă</w:t>
            </w:r>
            <w:r w:rsidRPr="0030292F">
              <w:rPr>
                <w:rFonts w:ascii="Times New Roman" w:hAnsi="Times New Roman" w:cs="Times New Roman"/>
                <w:bCs/>
                <w:sz w:val="24"/>
                <w:szCs w:val="24"/>
              </w:rPr>
              <w:t xml:space="preserve"> a infracţiunii la </w:t>
            </w:r>
            <w:r w:rsidR="008C20F0" w:rsidRPr="0030292F">
              <w:rPr>
                <w:rFonts w:ascii="Times New Roman" w:hAnsi="Times New Roman" w:cs="Times New Roman"/>
                <w:noProof/>
                <w:sz w:val="24"/>
                <w:szCs w:val="24"/>
                <w:lang w:val="ro-MD"/>
              </w:rPr>
              <w:t>faza de constatare a faptei contravenţionale</w:t>
            </w:r>
          </w:p>
        </w:tc>
        <w:tc>
          <w:tcPr>
            <w:tcW w:w="1630" w:type="dxa"/>
          </w:tcPr>
          <w:p w:rsidR="00667DFB" w:rsidRPr="0030292F" w:rsidRDefault="00927A4D" w:rsidP="00725180">
            <w:pPr>
              <w:spacing w:after="0"/>
              <w:rPr>
                <w:rFonts w:ascii="Times New Roman" w:hAnsi="Times New Roman" w:cs="Times New Roman"/>
                <w:sz w:val="24"/>
                <w:szCs w:val="24"/>
              </w:rPr>
            </w:pPr>
            <w:r w:rsidRPr="0030292F">
              <w:rPr>
                <w:rFonts w:ascii="Times New Roman" w:hAnsi="Times New Roman" w:cs="Times New Roman"/>
                <w:sz w:val="24"/>
                <w:szCs w:val="24"/>
              </w:rPr>
              <w:t>3</w:t>
            </w:r>
            <w:r w:rsidR="00667DFB" w:rsidRPr="0030292F">
              <w:rPr>
                <w:rFonts w:ascii="Times New Roman" w:hAnsi="Times New Roman" w:cs="Times New Roman"/>
                <w:sz w:val="24"/>
                <w:szCs w:val="24"/>
              </w:rPr>
              <w:t xml:space="preserve"> ore</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8C20F0" w:rsidP="00F05A48">
            <w:pPr>
              <w:spacing w:after="0" w:line="240" w:lineRule="auto"/>
              <w:jc w:val="both"/>
              <w:rPr>
                <w:rFonts w:ascii="Times New Roman" w:hAnsi="Times New Roman" w:cs="Times New Roman"/>
                <w:sz w:val="24"/>
                <w:szCs w:val="24"/>
              </w:rPr>
            </w:pPr>
            <w:r w:rsidRPr="0030292F">
              <w:rPr>
                <w:rFonts w:ascii="Times New Roman" w:hAnsi="Times New Roman" w:cs="Times New Roman"/>
                <w:sz w:val="24"/>
                <w:szCs w:val="24"/>
                <w:lang w:val="ro-MD"/>
              </w:rPr>
              <w:t>Asistența juridică garantată de stat acordată copilului cu statut de contravenient</w:t>
            </w:r>
            <w:r w:rsidRPr="0030292F">
              <w:rPr>
                <w:rFonts w:ascii="Times New Roman" w:hAnsi="Times New Roman" w:cs="Times New Roman"/>
                <w:noProof/>
                <w:sz w:val="24"/>
                <w:szCs w:val="24"/>
                <w:lang w:val="ro-MD"/>
              </w:rPr>
              <w:t xml:space="preserve"> </w:t>
            </w:r>
            <w:r w:rsidRPr="0030292F">
              <w:rPr>
                <w:rFonts w:ascii="Times New Roman" w:eastAsia="Calibri" w:hAnsi="Times New Roman" w:cs="Times New Roman"/>
                <w:noProof/>
                <w:sz w:val="24"/>
                <w:szCs w:val="24"/>
                <w:lang w:val="ro-MD"/>
              </w:rPr>
              <w:t>în cadrul judecării cauzei contravenţionale (examinarea în fond și recurs)</w:t>
            </w:r>
          </w:p>
        </w:tc>
        <w:tc>
          <w:tcPr>
            <w:tcW w:w="1630" w:type="dxa"/>
          </w:tcPr>
          <w:p w:rsidR="00667DFB" w:rsidRPr="0030292F" w:rsidRDefault="00667DFB" w:rsidP="00725180">
            <w:pPr>
              <w:spacing w:after="0"/>
              <w:rPr>
                <w:rFonts w:ascii="Times New Roman" w:hAnsi="Times New Roman" w:cs="Times New Roman"/>
                <w:sz w:val="24"/>
                <w:szCs w:val="24"/>
              </w:rPr>
            </w:pPr>
            <w:r w:rsidRPr="0030292F">
              <w:rPr>
                <w:rFonts w:ascii="Times New Roman" w:hAnsi="Times New Roman" w:cs="Times New Roman"/>
                <w:sz w:val="24"/>
                <w:szCs w:val="24"/>
              </w:rPr>
              <w:t>3 ore</w:t>
            </w:r>
          </w:p>
        </w:tc>
      </w:tr>
      <w:tr w:rsidR="008C20F0" w:rsidRPr="0030292F" w:rsidTr="00B9415A">
        <w:tc>
          <w:tcPr>
            <w:tcW w:w="935" w:type="dxa"/>
          </w:tcPr>
          <w:p w:rsidR="008C20F0" w:rsidRPr="0030292F" w:rsidRDefault="008C20F0" w:rsidP="00725180">
            <w:pPr>
              <w:numPr>
                <w:ilvl w:val="0"/>
                <w:numId w:val="34"/>
              </w:numPr>
              <w:spacing w:after="0"/>
              <w:rPr>
                <w:rFonts w:ascii="Times New Roman" w:hAnsi="Times New Roman" w:cs="Times New Roman"/>
                <w:sz w:val="24"/>
                <w:szCs w:val="24"/>
              </w:rPr>
            </w:pPr>
          </w:p>
        </w:tc>
        <w:tc>
          <w:tcPr>
            <w:tcW w:w="6779" w:type="dxa"/>
          </w:tcPr>
          <w:p w:rsidR="008C20F0" w:rsidRPr="0030292F" w:rsidRDefault="008C20F0" w:rsidP="00F05A48">
            <w:pPr>
              <w:spacing w:after="0" w:line="240" w:lineRule="auto"/>
              <w:jc w:val="both"/>
              <w:rPr>
                <w:rFonts w:ascii="Times New Roman" w:hAnsi="Times New Roman" w:cs="Times New Roman"/>
                <w:bCs/>
                <w:sz w:val="24"/>
                <w:szCs w:val="24"/>
                <w:lang w:val="ro-MD"/>
              </w:rPr>
            </w:pPr>
            <w:r w:rsidRPr="0030292F">
              <w:rPr>
                <w:rFonts w:ascii="Times New Roman" w:hAnsi="Times New Roman" w:cs="Times New Roman"/>
                <w:sz w:val="24"/>
                <w:szCs w:val="24"/>
                <w:lang w:val="ro-MD"/>
              </w:rPr>
              <w:t>Asistența juridică garantată de stat acordată copilului</w:t>
            </w:r>
            <w:r w:rsidRPr="0030292F">
              <w:rPr>
                <w:rFonts w:ascii="Times New Roman" w:eastAsia="Times New Roman" w:hAnsi="Times New Roman" w:cs="Times New Roman"/>
                <w:sz w:val="24"/>
                <w:szCs w:val="24"/>
                <w:lang w:val="ro-MD" w:eastAsia="ro-RO"/>
              </w:rPr>
              <w:t xml:space="preserve"> </w:t>
            </w:r>
            <w:r w:rsidRPr="0030292F">
              <w:rPr>
                <w:rFonts w:ascii="Times New Roman" w:eastAsia="Calibri" w:hAnsi="Times New Roman" w:cs="Times New Roman"/>
                <w:noProof/>
                <w:sz w:val="24"/>
                <w:szCs w:val="24"/>
                <w:lang w:val="ro-MD"/>
              </w:rPr>
              <w:t>la faza de executare a sancțiunilor contravenționale</w:t>
            </w:r>
          </w:p>
        </w:tc>
        <w:tc>
          <w:tcPr>
            <w:tcW w:w="1630" w:type="dxa"/>
          </w:tcPr>
          <w:p w:rsidR="008C20F0" w:rsidRPr="0030292F" w:rsidRDefault="008C20F0" w:rsidP="00725180">
            <w:pPr>
              <w:spacing w:after="0"/>
              <w:rPr>
                <w:rFonts w:ascii="Times New Roman" w:hAnsi="Times New Roman" w:cs="Times New Roman"/>
                <w:sz w:val="24"/>
                <w:szCs w:val="24"/>
              </w:rPr>
            </w:pPr>
            <w:r w:rsidRPr="0030292F">
              <w:rPr>
                <w:rFonts w:ascii="Times New Roman" w:hAnsi="Times New Roman" w:cs="Times New Roman"/>
                <w:sz w:val="24"/>
                <w:szCs w:val="24"/>
              </w:rPr>
              <w:t>1,5 ore</w:t>
            </w:r>
          </w:p>
        </w:tc>
      </w:tr>
      <w:tr w:rsidR="008C20F0" w:rsidRPr="0030292F" w:rsidTr="00B9415A">
        <w:tc>
          <w:tcPr>
            <w:tcW w:w="935" w:type="dxa"/>
          </w:tcPr>
          <w:p w:rsidR="008C20F0" w:rsidRPr="0030292F" w:rsidRDefault="008C20F0" w:rsidP="00725180">
            <w:pPr>
              <w:numPr>
                <w:ilvl w:val="0"/>
                <w:numId w:val="34"/>
              </w:numPr>
              <w:spacing w:after="0"/>
              <w:rPr>
                <w:rFonts w:ascii="Times New Roman" w:hAnsi="Times New Roman" w:cs="Times New Roman"/>
                <w:sz w:val="24"/>
                <w:szCs w:val="24"/>
              </w:rPr>
            </w:pPr>
          </w:p>
        </w:tc>
        <w:tc>
          <w:tcPr>
            <w:tcW w:w="6779" w:type="dxa"/>
          </w:tcPr>
          <w:p w:rsidR="008C20F0" w:rsidRPr="0030292F" w:rsidRDefault="008C20F0" w:rsidP="00F05A48">
            <w:pPr>
              <w:spacing w:after="0" w:line="240" w:lineRule="auto"/>
              <w:rPr>
                <w:rFonts w:ascii="Times New Roman" w:hAnsi="Times New Roman" w:cs="Times New Roman"/>
                <w:bCs/>
                <w:sz w:val="24"/>
                <w:szCs w:val="24"/>
                <w:lang w:val="ro-MD"/>
              </w:rPr>
            </w:pPr>
            <w:r w:rsidRPr="0030292F">
              <w:rPr>
                <w:rFonts w:ascii="Times New Roman" w:hAnsi="Times New Roman" w:cs="Times New Roman"/>
                <w:sz w:val="24"/>
                <w:szCs w:val="24"/>
                <w:lang w:val="ro-MD"/>
              </w:rPr>
              <w:t>Asistența juridică garantată de stat acordată copilului</w:t>
            </w:r>
            <w:r w:rsidRPr="0030292F">
              <w:rPr>
                <w:rFonts w:ascii="Times New Roman" w:eastAsia="Times New Roman" w:hAnsi="Times New Roman" w:cs="Times New Roman"/>
                <w:sz w:val="24"/>
                <w:szCs w:val="24"/>
                <w:lang w:val="ro-MD" w:eastAsia="ro-RO"/>
              </w:rPr>
              <w:t xml:space="preserve"> </w:t>
            </w:r>
            <w:r w:rsidRPr="0030292F">
              <w:rPr>
                <w:rFonts w:ascii="Times New Roman" w:eastAsia="Calibri" w:hAnsi="Times New Roman" w:cs="Times New Roman"/>
                <w:noProof/>
                <w:sz w:val="24"/>
                <w:szCs w:val="24"/>
                <w:lang w:val="ro-MD"/>
              </w:rPr>
              <w:t>victimă în cauzele contravenționale</w:t>
            </w:r>
          </w:p>
        </w:tc>
        <w:tc>
          <w:tcPr>
            <w:tcW w:w="1630" w:type="dxa"/>
          </w:tcPr>
          <w:p w:rsidR="008C20F0" w:rsidRPr="0030292F" w:rsidRDefault="008C20F0" w:rsidP="00725180">
            <w:pPr>
              <w:spacing w:after="0"/>
              <w:rPr>
                <w:rFonts w:ascii="Times New Roman" w:hAnsi="Times New Roman" w:cs="Times New Roman"/>
                <w:sz w:val="24"/>
                <w:szCs w:val="24"/>
              </w:rPr>
            </w:pPr>
            <w:r w:rsidRPr="0030292F">
              <w:rPr>
                <w:rFonts w:ascii="Times New Roman" w:hAnsi="Times New Roman" w:cs="Times New Roman"/>
                <w:sz w:val="24"/>
                <w:szCs w:val="24"/>
              </w:rPr>
              <w:t>1,5 ore</w:t>
            </w:r>
          </w:p>
        </w:tc>
      </w:tr>
      <w:tr w:rsidR="008C20F0" w:rsidRPr="0030292F" w:rsidTr="00B9415A">
        <w:tc>
          <w:tcPr>
            <w:tcW w:w="935" w:type="dxa"/>
          </w:tcPr>
          <w:p w:rsidR="008C20F0" w:rsidRPr="0030292F" w:rsidRDefault="008C20F0" w:rsidP="00725180">
            <w:pPr>
              <w:numPr>
                <w:ilvl w:val="0"/>
                <w:numId w:val="34"/>
              </w:numPr>
              <w:spacing w:after="0"/>
              <w:rPr>
                <w:rFonts w:ascii="Times New Roman" w:hAnsi="Times New Roman" w:cs="Times New Roman"/>
                <w:sz w:val="24"/>
                <w:szCs w:val="24"/>
              </w:rPr>
            </w:pPr>
          </w:p>
        </w:tc>
        <w:tc>
          <w:tcPr>
            <w:tcW w:w="6779" w:type="dxa"/>
          </w:tcPr>
          <w:p w:rsidR="008C20F0" w:rsidRPr="0030292F" w:rsidRDefault="008C20F0" w:rsidP="00F05A48">
            <w:pPr>
              <w:spacing w:after="0" w:line="240" w:lineRule="auto"/>
              <w:jc w:val="both"/>
              <w:rPr>
                <w:rFonts w:ascii="Times New Roman" w:hAnsi="Times New Roman" w:cs="Times New Roman"/>
                <w:bCs/>
                <w:sz w:val="24"/>
                <w:szCs w:val="24"/>
                <w:lang w:val="ro-MD"/>
              </w:rPr>
            </w:pPr>
            <w:r w:rsidRPr="0030292F">
              <w:rPr>
                <w:rFonts w:ascii="Times New Roman" w:hAnsi="Times New Roman" w:cs="Times New Roman"/>
                <w:sz w:val="24"/>
                <w:szCs w:val="24"/>
                <w:lang w:val="ro-MD"/>
              </w:rPr>
              <w:t>Asistența juridică garantată de stat acordată copilului</w:t>
            </w:r>
            <w:r w:rsidRPr="0030292F">
              <w:rPr>
                <w:rFonts w:ascii="Times New Roman" w:eastAsia="Times New Roman" w:hAnsi="Times New Roman" w:cs="Times New Roman"/>
                <w:sz w:val="24"/>
                <w:szCs w:val="24"/>
                <w:lang w:val="ro-MD" w:eastAsia="ro-RO"/>
              </w:rPr>
              <w:t xml:space="preserve"> </w:t>
            </w:r>
            <w:r w:rsidRPr="0030292F">
              <w:rPr>
                <w:rFonts w:ascii="Times New Roman" w:eastAsia="Calibri" w:hAnsi="Times New Roman" w:cs="Times New Roman"/>
                <w:noProof/>
                <w:sz w:val="24"/>
                <w:szCs w:val="24"/>
                <w:lang w:val="ro-MD"/>
              </w:rPr>
              <w:t>martor în cauzele contravenționale</w:t>
            </w:r>
          </w:p>
        </w:tc>
        <w:tc>
          <w:tcPr>
            <w:tcW w:w="1630" w:type="dxa"/>
          </w:tcPr>
          <w:p w:rsidR="008C20F0" w:rsidRPr="0030292F" w:rsidRDefault="008C20F0" w:rsidP="00725180">
            <w:pPr>
              <w:spacing w:after="0"/>
              <w:rPr>
                <w:rFonts w:ascii="Times New Roman" w:hAnsi="Times New Roman" w:cs="Times New Roman"/>
                <w:sz w:val="24"/>
                <w:szCs w:val="24"/>
              </w:rPr>
            </w:pPr>
            <w:r w:rsidRPr="0030292F">
              <w:rPr>
                <w:rFonts w:ascii="Times New Roman" w:hAnsi="Times New Roman" w:cs="Times New Roman"/>
                <w:sz w:val="24"/>
                <w:szCs w:val="24"/>
              </w:rPr>
              <w:t>1,5 ore</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8C20F0" w:rsidP="00F05A48">
            <w:pPr>
              <w:spacing w:after="0" w:line="240" w:lineRule="auto"/>
              <w:jc w:val="both"/>
              <w:rPr>
                <w:rFonts w:ascii="Times New Roman" w:hAnsi="Times New Roman" w:cs="Times New Roman"/>
                <w:sz w:val="24"/>
                <w:szCs w:val="24"/>
              </w:rPr>
            </w:pPr>
            <w:r w:rsidRPr="0030292F">
              <w:rPr>
                <w:rFonts w:ascii="Times New Roman" w:hAnsi="Times New Roman" w:cs="Times New Roman"/>
                <w:bCs/>
                <w:sz w:val="24"/>
                <w:szCs w:val="24"/>
                <w:lang w:eastAsia="ru-RU"/>
              </w:rPr>
              <w:t>Încetarea și medierea în cauzele contravenționale</w:t>
            </w:r>
          </w:p>
        </w:tc>
        <w:tc>
          <w:tcPr>
            <w:tcW w:w="1630" w:type="dxa"/>
          </w:tcPr>
          <w:p w:rsidR="00667DFB" w:rsidRPr="0030292F" w:rsidRDefault="007B1250" w:rsidP="00725180">
            <w:pPr>
              <w:spacing w:after="0"/>
              <w:rPr>
                <w:rFonts w:ascii="Times New Roman" w:hAnsi="Times New Roman" w:cs="Times New Roman"/>
                <w:sz w:val="24"/>
                <w:szCs w:val="24"/>
              </w:rPr>
            </w:pPr>
            <w:r w:rsidRPr="0030292F">
              <w:rPr>
                <w:rFonts w:ascii="Times New Roman" w:hAnsi="Times New Roman" w:cs="Times New Roman"/>
                <w:sz w:val="24"/>
                <w:szCs w:val="24"/>
              </w:rPr>
              <w:t>1,5</w:t>
            </w:r>
            <w:r w:rsidR="00667DFB" w:rsidRPr="0030292F">
              <w:rPr>
                <w:rFonts w:ascii="Times New Roman" w:hAnsi="Times New Roman" w:cs="Times New Roman"/>
                <w:sz w:val="24"/>
                <w:szCs w:val="24"/>
              </w:rPr>
              <w:t xml:space="preserve"> ore</w:t>
            </w:r>
          </w:p>
        </w:tc>
      </w:tr>
      <w:tr w:rsidR="00667DFB" w:rsidRPr="0030292F" w:rsidTr="00B9415A">
        <w:tc>
          <w:tcPr>
            <w:tcW w:w="935" w:type="dxa"/>
          </w:tcPr>
          <w:p w:rsidR="00667DFB" w:rsidRPr="0030292F" w:rsidRDefault="00667DFB" w:rsidP="00725180">
            <w:pPr>
              <w:numPr>
                <w:ilvl w:val="0"/>
                <w:numId w:val="34"/>
              </w:numPr>
              <w:spacing w:after="0"/>
              <w:rPr>
                <w:rFonts w:ascii="Times New Roman" w:hAnsi="Times New Roman" w:cs="Times New Roman"/>
                <w:sz w:val="24"/>
                <w:szCs w:val="24"/>
              </w:rPr>
            </w:pPr>
          </w:p>
        </w:tc>
        <w:tc>
          <w:tcPr>
            <w:tcW w:w="6779" w:type="dxa"/>
          </w:tcPr>
          <w:p w:rsidR="00667DFB" w:rsidRPr="0030292F" w:rsidRDefault="00667DFB" w:rsidP="00F05A48">
            <w:pPr>
              <w:spacing w:after="0" w:line="240" w:lineRule="auto"/>
              <w:jc w:val="both"/>
              <w:rPr>
                <w:rFonts w:ascii="Times New Roman" w:hAnsi="Times New Roman" w:cs="Times New Roman"/>
                <w:bCs/>
                <w:sz w:val="24"/>
                <w:szCs w:val="24"/>
                <w:lang w:eastAsia="ru-RU"/>
              </w:rPr>
            </w:pPr>
            <w:r w:rsidRPr="0030292F">
              <w:rPr>
                <w:rFonts w:ascii="Times New Roman" w:hAnsi="Times New Roman" w:cs="Times New Roman"/>
                <w:bCs/>
                <w:sz w:val="24"/>
                <w:szCs w:val="24"/>
                <w:lang w:eastAsia="ru-RU"/>
              </w:rPr>
              <w:t>Evaluarea cursului</w:t>
            </w:r>
          </w:p>
        </w:tc>
        <w:tc>
          <w:tcPr>
            <w:tcW w:w="1630" w:type="dxa"/>
          </w:tcPr>
          <w:p w:rsidR="00667DFB" w:rsidRPr="0030292F" w:rsidRDefault="00667DFB" w:rsidP="00725180">
            <w:pPr>
              <w:spacing w:after="0"/>
              <w:rPr>
                <w:rFonts w:ascii="Times New Roman" w:hAnsi="Times New Roman" w:cs="Times New Roman"/>
                <w:sz w:val="24"/>
                <w:szCs w:val="24"/>
              </w:rPr>
            </w:pPr>
            <w:r w:rsidRPr="0030292F">
              <w:rPr>
                <w:rFonts w:ascii="Times New Roman" w:hAnsi="Times New Roman" w:cs="Times New Roman"/>
                <w:sz w:val="24"/>
                <w:szCs w:val="24"/>
              </w:rPr>
              <w:t>0,5 ore</w:t>
            </w:r>
          </w:p>
        </w:tc>
      </w:tr>
      <w:tr w:rsidR="00261CDB" w:rsidRPr="0030292F" w:rsidTr="00D06FD1">
        <w:tc>
          <w:tcPr>
            <w:tcW w:w="7714" w:type="dxa"/>
            <w:gridSpan w:val="2"/>
          </w:tcPr>
          <w:p w:rsidR="00261CDB" w:rsidRPr="0030292F" w:rsidRDefault="00261CDB" w:rsidP="00F05A48">
            <w:pPr>
              <w:spacing w:after="0" w:line="240" w:lineRule="auto"/>
              <w:rPr>
                <w:rFonts w:ascii="Times New Roman" w:hAnsi="Times New Roman" w:cs="Times New Roman"/>
                <w:bCs/>
                <w:sz w:val="24"/>
                <w:szCs w:val="24"/>
                <w:lang w:eastAsia="ru-RU"/>
              </w:rPr>
            </w:pPr>
            <w:r w:rsidRPr="0030292F">
              <w:rPr>
                <w:rFonts w:ascii="Times New Roman" w:hAnsi="Times New Roman" w:cs="Times New Roman"/>
                <w:bCs/>
                <w:sz w:val="24"/>
                <w:szCs w:val="24"/>
                <w:lang w:eastAsia="ru-RU"/>
              </w:rPr>
              <w:t>Total</w:t>
            </w:r>
          </w:p>
        </w:tc>
        <w:tc>
          <w:tcPr>
            <w:tcW w:w="1630" w:type="dxa"/>
          </w:tcPr>
          <w:p w:rsidR="00261CDB" w:rsidRPr="0030292F" w:rsidRDefault="00261CDB" w:rsidP="00725180">
            <w:pPr>
              <w:spacing w:after="0"/>
              <w:rPr>
                <w:rFonts w:ascii="Times New Roman" w:hAnsi="Times New Roman" w:cs="Times New Roman"/>
                <w:sz w:val="24"/>
                <w:szCs w:val="24"/>
              </w:rPr>
            </w:pPr>
            <w:r w:rsidRPr="0030292F">
              <w:rPr>
                <w:rFonts w:ascii="Times New Roman" w:hAnsi="Times New Roman" w:cs="Times New Roman"/>
                <w:sz w:val="24"/>
                <w:szCs w:val="24"/>
              </w:rPr>
              <w:t>18 ore</w:t>
            </w:r>
          </w:p>
        </w:tc>
      </w:tr>
    </w:tbl>
    <w:p w:rsidR="007B67FA" w:rsidRDefault="007B67FA" w:rsidP="00725180">
      <w:pPr>
        <w:widowControl w:val="0"/>
        <w:spacing w:after="0" w:line="360" w:lineRule="auto"/>
        <w:rPr>
          <w:rFonts w:ascii="Times New Roman" w:eastAsia="Courier New" w:hAnsi="Times New Roman" w:cs="Times New Roman"/>
          <w:b/>
          <w:color w:val="000000"/>
          <w:sz w:val="24"/>
          <w:szCs w:val="24"/>
          <w:lang w:eastAsia="ro-RO"/>
        </w:rPr>
      </w:pPr>
    </w:p>
    <w:p w:rsidR="008C20F0" w:rsidRDefault="008C20F0" w:rsidP="00725180">
      <w:pPr>
        <w:widowControl w:val="0"/>
        <w:spacing w:after="0" w:line="360" w:lineRule="auto"/>
        <w:rPr>
          <w:rFonts w:ascii="Times New Roman" w:eastAsia="Courier New" w:hAnsi="Times New Roman" w:cs="Times New Roman"/>
          <w:b/>
          <w:color w:val="000000"/>
          <w:sz w:val="24"/>
          <w:szCs w:val="24"/>
          <w:lang w:eastAsia="ro-RO"/>
        </w:rPr>
      </w:pPr>
    </w:p>
    <w:p w:rsidR="00401C04" w:rsidRPr="004260F8" w:rsidRDefault="00401C04" w:rsidP="00725180">
      <w:pPr>
        <w:widowControl w:val="0"/>
        <w:spacing w:after="0" w:line="360" w:lineRule="auto"/>
        <w:rPr>
          <w:rFonts w:ascii="Times New Roman" w:eastAsia="Courier New" w:hAnsi="Times New Roman" w:cs="Times New Roman"/>
          <w:b/>
          <w:color w:val="000000"/>
          <w:sz w:val="24"/>
          <w:szCs w:val="24"/>
          <w:lang w:eastAsia="ro-RO"/>
        </w:rPr>
      </w:pPr>
      <w:r w:rsidRPr="004260F8">
        <w:rPr>
          <w:rFonts w:ascii="Times New Roman" w:eastAsia="Courier New" w:hAnsi="Times New Roman" w:cs="Times New Roman"/>
          <w:b/>
          <w:color w:val="000000"/>
          <w:sz w:val="24"/>
          <w:szCs w:val="24"/>
          <w:lang w:eastAsia="ro-RO"/>
        </w:rPr>
        <w:t>VI. UNITĂȚI TEMATICE</w:t>
      </w:r>
    </w:p>
    <w:tbl>
      <w:tblPr>
        <w:tblStyle w:val="a6"/>
        <w:tblW w:w="0" w:type="auto"/>
        <w:tblLook w:val="04A0" w:firstRow="1" w:lastRow="0" w:firstColumn="1" w:lastColumn="0" w:noHBand="0" w:noVBand="1"/>
      </w:tblPr>
      <w:tblGrid>
        <w:gridCol w:w="4786"/>
        <w:gridCol w:w="2281"/>
        <w:gridCol w:w="2277"/>
      </w:tblGrid>
      <w:tr w:rsidR="00401C04" w:rsidRPr="00F05A48" w:rsidTr="00F05A48">
        <w:tc>
          <w:tcPr>
            <w:tcW w:w="4786" w:type="dxa"/>
            <w:tcBorders>
              <w:bottom w:val="single" w:sz="4" w:space="0" w:color="auto"/>
            </w:tcBorders>
          </w:tcPr>
          <w:p w:rsidR="00401C04" w:rsidRPr="00F05A48" w:rsidRDefault="00401C04" w:rsidP="00F05A48">
            <w:pPr>
              <w:widowControl w:val="0"/>
              <w:jc w:val="center"/>
              <w:rPr>
                <w:rFonts w:cs="Times New Roman"/>
                <w:b/>
                <w:sz w:val="24"/>
                <w:lang w:eastAsia="ro-RO"/>
              </w:rPr>
            </w:pPr>
            <w:r w:rsidRPr="00F05A48">
              <w:rPr>
                <w:rFonts w:cs="Times New Roman"/>
                <w:b/>
                <w:sz w:val="24"/>
                <w:lang w:eastAsia="ro-RO"/>
              </w:rPr>
              <w:t>Unități tematice</w:t>
            </w:r>
          </w:p>
        </w:tc>
        <w:tc>
          <w:tcPr>
            <w:tcW w:w="2281" w:type="dxa"/>
            <w:tcBorders>
              <w:bottom w:val="single" w:sz="4" w:space="0" w:color="auto"/>
            </w:tcBorders>
          </w:tcPr>
          <w:p w:rsidR="00401C04" w:rsidRPr="00F05A48" w:rsidRDefault="00401C04" w:rsidP="00F05A48">
            <w:pPr>
              <w:widowControl w:val="0"/>
              <w:jc w:val="center"/>
              <w:rPr>
                <w:rFonts w:cs="Times New Roman"/>
                <w:b/>
                <w:sz w:val="24"/>
                <w:lang w:eastAsia="ro-RO"/>
              </w:rPr>
            </w:pPr>
            <w:r w:rsidRPr="00F05A48">
              <w:rPr>
                <w:rFonts w:cs="Times New Roman"/>
                <w:b/>
                <w:sz w:val="24"/>
                <w:lang w:eastAsia="ro-RO"/>
              </w:rPr>
              <w:t>Strategii didactice</w:t>
            </w:r>
            <w:r w:rsidR="009070D4" w:rsidRPr="00F05A48">
              <w:rPr>
                <w:rFonts w:cs="Times New Roman"/>
                <w:b/>
                <w:sz w:val="24"/>
                <w:lang w:eastAsia="ro-RO"/>
              </w:rPr>
              <w:t xml:space="preserve"> și</w:t>
            </w:r>
          </w:p>
          <w:p w:rsidR="00401C04" w:rsidRPr="00F05A48" w:rsidRDefault="009070D4" w:rsidP="00F05A48">
            <w:pPr>
              <w:widowControl w:val="0"/>
              <w:jc w:val="center"/>
              <w:rPr>
                <w:rFonts w:cs="Times New Roman"/>
                <w:b/>
                <w:sz w:val="24"/>
                <w:lang w:eastAsia="ro-RO"/>
              </w:rPr>
            </w:pPr>
            <w:r w:rsidRPr="00F05A48">
              <w:rPr>
                <w:rFonts w:cs="Times New Roman"/>
                <w:b/>
                <w:sz w:val="24"/>
                <w:lang w:eastAsia="ro-RO"/>
              </w:rPr>
              <w:t>r</w:t>
            </w:r>
            <w:r w:rsidR="00401C04" w:rsidRPr="00F05A48">
              <w:rPr>
                <w:rFonts w:cs="Times New Roman"/>
                <w:b/>
                <w:sz w:val="24"/>
                <w:lang w:eastAsia="ro-RO"/>
              </w:rPr>
              <w:t>esurse logistice</w:t>
            </w:r>
          </w:p>
        </w:tc>
        <w:tc>
          <w:tcPr>
            <w:tcW w:w="2277" w:type="dxa"/>
            <w:tcBorders>
              <w:bottom w:val="single" w:sz="4" w:space="0" w:color="auto"/>
            </w:tcBorders>
          </w:tcPr>
          <w:p w:rsidR="00401C04" w:rsidRPr="00F05A48" w:rsidRDefault="00401C04" w:rsidP="00F05A48">
            <w:pPr>
              <w:widowControl w:val="0"/>
              <w:jc w:val="center"/>
              <w:rPr>
                <w:rFonts w:cs="Times New Roman"/>
                <w:b/>
                <w:sz w:val="24"/>
                <w:lang w:eastAsia="ro-RO"/>
              </w:rPr>
            </w:pPr>
            <w:r w:rsidRPr="00F05A48">
              <w:rPr>
                <w:rFonts w:cs="Times New Roman"/>
                <w:b/>
                <w:sz w:val="24"/>
                <w:lang w:eastAsia="ro-RO"/>
              </w:rPr>
              <w:t>Sugestii pentru</w:t>
            </w:r>
          </w:p>
          <w:p w:rsidR="00401C04" w:rsidRPr="00F05A48" w:rsidRDefault="00401C04" w:rsidP="00F05A48">
            <w:pPr>
              <w:widowControl w:val="0"/>
              <w:jc w:val="center"/>
              <w:rPr>
                <w:rFonts w:cs="Times New Roman"/>
                <w:b/>
                <w:sz w:val="24"/>
                <w:lang w:eastAsia="ro-RO"/>
              </w:rPr>
            </w:pPr>
            <w:r w:rsidRPr="00F05A48">
              <w:rPr>
                <w:rFonts w:cs="Times New Roman"/>
                <w:b/>
                <w:sz w:val="24"/>
                <w:lang w:eastAsia="ro-RO"/>
              </w:rPr>
              <w:t>lucrul individual</w:t>
            </w:r>
          </w:p>
        </w:tc>
      </w:tr>
      <w:tr w:rsidR="001147DE" w:rsidRPr="00F05A48" w:rsidTr="00F05A48">
        <w:tc>
          <w:tcPr>
            <w:tcW w:w="9344" w:type="dxa"/>
            <w:gridSpan w:val="3"/>
            <w:shd w:val="pct10" w:color="auto" w:fill="auto"/>
          </w:tcPr>
          <w:p w:rsidR="001147DE" w:rsidRDefault="001147DE" w:rsidP="00F05A48">
            <w:pPr>
              <w:ind w:left="1021" w:hanging="1021"/>
              <w:jc w:val="center"/>
              <w:rPr>
                <w:rFonts w:cs="Times New Roman"/>
                <w:b/>
                <w:bCs/>
                <w:sz w:val="24"/>
              </w:rPr>
            </w:pPr>
            <w:r w:rsidRPr="00F05A48">
              <w:rPr>
                <w:rFonts w:cs="Times New Roman"/>
                <w:b/>
                <w:i/>
                <w:sz w:val="24"/>
                <w:lang w:eastAsia="ro-RO"/>
              </w:rPr>
              <w:t>Tema 1.</w:t>
            </w:r>
            <w:r w:rsidR="004C73D7" w:rsidRPr="00F05A48">
              <w:rPr>
                <w:rFonts w:cs="Times New Roman"/>
                <w:sz w:val="24"/>
              </w:rPr>
              <w:t xml:space="preserve"> </w:t>
            </w:r>
            <w:r w:rsidR="000571AF" w:rsidRPr="00F05A48">
              <w:rPr>
                <w:rFonts w:cs="Times New Roman"/>
                <w:b/>
                <w:bCs/>
                <w:sz w:val="24"/>
              </w:rPr>
              <w:t xml:space="preserve">Aspecte practice privind organizarea şi acordarea asistenţei juridice calificate </w:t>
            </w:r>
            <w:r w:rsidR="000571AF" w:rsidRPr="00F05A48">
              <w:rPr>
                <w:rFonts w:cs="Times New Roman"/>
                <w:b/>
                <w:bCs/>
                <w:iCs/>
                <w:sz w:val="24"/>
                <w:lang w:eastAsia="ro-RO"/>
              </w:rPr>
              <w:t>garantată de stat</w:t>
            </w:r>
            <w:r w:rsidR="000571AF" w:rsidRPr="00F05A48">
              <w:rPr>
                <w:rFonts w:cs="Times New Roman"/>
                <w:b/>
                <w:bCs/>
                <w:sz w:val="24"/>
              </w:rPr>
              <w:t xml:space="preserve"> copilului în sistemul de justiţie al Republicii Moldova</w:t>
            </w:r>
          </w:p>
          <w:p w:rsidR="00F05A48" w:rsidRPr="00F05A48" w:rsidRDefault="00F05A48" w:rsidP="00F05A48">
            <w:pPr>
              <w:ind w:left="1021" w:hanging="1021"/>
              <w:jc w:val="center"/>
              <w:rPr>
                <w:rFonts w:cs="Times New Roman"/>
                <w:b/>
                <w:bCs/>
                <w:sz w:val="24"/>
              </w:rPr>
            </w:pPr>
          </w:p>
        </w:tc>
      </w:tr>
      <w:tr w:rsidR="001147DE" w:rsidRPr="00F05A48" w:rsidTr="00F05A48">
        <w:tc>
          <w:tcPr>
            <w:tcW w:w="4786" w:type="dxa"/>
            <w:tcBorders>
              <w:bottom w:val="single" w:sz="4" w:space="0" w:color="auto"/>
            </w:tcBorders>
          </w:tcPr>
          <w:p w:rsidR="00C0478D" w:rsidRPr="00F05A48" w:rsidRDefault="005212E2" w:rsidP="00F05A48">
            <w:pPr>
              <w:numPr>
                <w:ilvl w:val="0"/>
                <w:numId w:val="6"/>
              </w:numPr>
              <w:rPr>
                <w:rFonts w:cs="Times New Roman"/>
                <w:bCs/>
                <w:iCs/>
                <w:sz w:val="24"/>
                <w:lang w:eastAsia="ro-RO"/>
              </w:rPr>
            </w:pPr>
            <w:r w:rsidRPr="00F05A48">
              <w:rPr>
                <w:rFonts w:cs="Times New Roman"/>
                <w:bCs/>
                <w:iCs/>
                <w:sz w:val="24"/>
                <w:lang w:eastAsia="ro-RO"/>
              </w:rPr>
              <w:t>A</w:t>
            </w:r>
            <w:r w:rsidR="00701F57" w:rsidRPr="00F05A48">
              <w:rPr>
                <w:rFonts w:cs="Times New Roman"/>
                <w:bCs/>
                <w:iCs/>
                <w:sz w:val="24"/>
                <w:lang w:eastAsia="ro-RO"/>
              </w:rPr>
              <w:t>sistenț</w:t>
            </w:r>
            <w:r w:rsidRPr="00F05A48">
              <w:rPr>
                <w:rFonts w:cs="Times New Roman"/>
                <w:bCs/>
                <w:iCs/>
                <w:sz w:val="24"/>
                <w:lang w:eastAsia="ro-RO"/>
              </w:rPr>
              <w:t>a</w:t>
            </w:r>
            <w:r w:rsidR="00C0478D" w:rsidRPr="00F05A48">
              <w:rPr>
                <w:rFonts w:cs="Times New Roman"/>
                <w:bCs/>
                <w:iCs/>
                <w:sz w:val="24"/>
                <w:lang w:eastAsia="ro-RO"/>
              </w:rPr>
              <w:t>  juridic</w:t>
            </w:r>
            <w:r w:rsidRPr="00F05A48">
              <w:rPr>
                <w:rFonts w:cs="Times New Roman"/>
                <w:bCs/>
                <w:iCs/>
                <w:sz w:val="24"/>
                <w:lang w:eastAsia="ro-RO"/>
              </w:rPr>
              <w:t>ă</w:t>
            </w:r>
            <w:r w:rsidR="00C0478D" w:rsidRPr="00F05A48">
              <w:rPr>
                <w:rFonts w:cs="Times New Roman"/>
                <w:bCs/>
                <w:iCs/>
                <w:sz w:val="24"/>
                <w:lang w:eastAsia="ro-RO"/>
              </w:rPr>
              <w:t xml:space="preserve"> garantată de stat</w:t>
            </w:r>
            <w:r w:rsidRPr="00F05A48">
              <w:rPr>
                <w:rFonts w:cs="Times New Roman"/>
                <w:bCs/>
                <w:iCs/>
                <w:sz w:val="24"/>
                <w:lang w:eastAsia="ro-RO"/>
              </w:rPr>
              <w:t>: categorii de beneficiari şi spectru de servicii</w:t>
            </w:r>
            <w:r w:rsidR="007B67FA" w:rsidRPr="00F05A48">
              <w:rPr>
                <w:rFonts w:cs="Times New Roman"/>
                <w:bCs/>
                <w:iCs/>
                <w:sz w:val="24"/>
                <w:lang w:eastAsia="ro-RO"/>
              </w:rPr>
              <w:t>;</w:t>
            </w:r>
          </w:p>
          <w:p w:rsidR="00EA0EFE" w:rsidRPr="00F05A48" w:rsidRDefault="00EA0EFE" w:rsidP="00F05A48">
            <w:pPr>
              <w:numPr>
                <w:ilvl w:val="0"/>
                <w:numId w:val="6"/>
              </w:numPr>
              <w:rPr>
                <w:rFonts w:cs="Times New Roman"/>
                <w:bCs/>
                <w:iCs/>
                <w:sz w:val="24"/>
                <w:lang w:eastAsia="ro-RO"/>
              </w:rPr>
            </w:pPr>
            <w:r w:rsidRPr="00F05A48">
              <w:rPr>
                <w:rFonts w:cs="Times New Roman"/>
                <w:bCs/>
                <w:iCs/>
                <w:sz w:val="24"/>
                <w:lang w:eastAsia="ro-RO"/>
              </w:rPr>
              <w:t>Conţinutul asistenţei  juridice calificate garantată de stat</w:t>
            </w:r>
            <w:r w:rsidR="007B67FA" w:rsidRPr="00F05A48">
              <w:rPr>
                <w:rFonts w:cs="Times New Roman"/>
                <w:bCs/>
                <w:iCs/>
                <w:sz w:val="24"/>
                <w:lang w:eastAsia="ro-RO"/>
              </w:rPr>
              <w:t>;</w:t>
            </w:r>
          </w:p>
          <w:p w:rsidR="00C0478D" w:rsidRPr="00F05A48" w:rsidRDefault="00EA0EFE" w:rsidP="00F05A48">
            <w:pPr>
              <w:numPr>
                <w:ilvl w:val="0"/>
                <w:numId w:val="6"/>
              </w:numPr>
              <w:rPr>
                <w:rFonts w:cs="Times New Roman"/>
                <w:bCs/>
                <w:iCs/>
                <w:sz w:val="24"/>
                <w:lang w:eastAsia="ro-RO"/>
              </w:rPr>
            </w:pPr>
            <w:r w:rsidRPr="00F05A48">
              <w:rPr>
                <w:rFonts w:cs="Times New Roman"/>
                <w:bCs/>
                <w:iCs/>
                <w:sz w:val="24"/>
                <w:lang w:eastAsia="ro-RO"/>
              </w:rPr>
              <w:t>Drepturile şi obligaţiile avocatului care acordă asistenţă juridică calificată garantată de stat</w:t>
            </w:r>
            <w:r w:rsidR="007B67FA" w:rsidRPr="00F05A48">
              <w:rPr>
                <w:rFonts w:cs="Times New Roman"/>
                <w:bCs/>
                <w:iCs/>
                <w:sz w:val="24"/>
                <w:lang w:eastAsia="ro-RO"/>
              </w:rPr>
              <w:t>;</w:t>
            </w:r>
          </w:p>
          <w:p w:rsidR="00EA0EFE" w:rsidRPr="00F05A48" w:rsidRDefault="00EA0EFE" w:rsidP="00F05A48">
            <w:pPr>
              <w:numPr>
                <w:ilvl w:val="0"/>
                <w:numId w:val="6"/>
              </w:numPr>
              <w:rPr>
                <w:rFonts w:cs="Times New Roman"/>
                <w:bCs/>
                <w:iCs/>
                <w:sz w:val="24"/>
                <w:lang w:eastAsia="ro-RO"/>
              </w:rPr>
            </w:pPr>
            <w:r w:rsidRPr="00F05A48">
              <w:rPr>
                <w:rFonts w:cs="Times New Roman"/>
                <w:bCs/>
                <w:iCs/>
                <w:sz w:val="24"/>
                <w:lang w:eastAsia="ro-RO"/>
              </w:rPr>
              <w:t>Drepturile şi obligaţiile beneficiarului de asistenţă juridică calificată garantată de stat</w:t>
            </w:r>
            <w:r w:rsidR="007B67FA" w:rsidRPr="00F05A48">
              <w:rPr>
                <w:rFonts w:cs="Times New Roman"/>
                <w:bCs/>
                <w:iCs/>
                <w:sz w:val="24"/>
                <w:lang w:eastAsia="ro-RO"/>
              </w:rPr>
              <w:t>;</w:t>
            </w:r>
          </w:p>
          <w:p w:rsidR="004C73D7" w:rsidRPr="00F05A48" w:rsidRDefault="00701F57" w:rsidP="00F05A48">
            <w:pPr>
              <w:numPr>
                <w:ilvl w:val="0"/>
                <w:numId w:val="6"/>
              </w:numPr>
              <w:rPr>
                <w:rFonts w:cs="Times New Roman"/>
                <w:bCs/>
                <w:iCs/>
                <w:sz w:val="24"/>
                <w:lang w:eastAsia="ro-RO"/>
              </w:rPr>
            </w:pPr>
            <w:r w:rsidRPr="00F05A48">
              <w:rPr>
                <w:rFonts w:cs="Times New Roman"/>
                <w:bCs/>
                <w:iCs/>
                <w:sz w:val="24"/>
                <w:lang w:eastAsia="ro-RO"/>
              </w:rPr>
              <w:t>Aspecte de management al serviciilor de asistenţă juridică calificată garantată de stat</w:t>
            </w:r>
            <w:r w:rsidR="00C0478D" w:rsidRPr="00F05A48">
              <w:rPr>
                <w:rFonts w:cs="Times New Roman"/>
                <w:bCs/>
                <w:iCs/>
                <w:sz w:val="24"/>
                <w:lang w:eastAsia="ro-RO"/>
              </w:rPr>
              <w:t>.</w:t>
            </w:r>
            <w:r w:rsidRPr="00F05A48">
              <w:rPr>
                <w:rFonts w:cs="Times New Roman"/>
                <w:bCs/>
                <w:iCs/>
                <w:sz w:val="24"/>
                <w:lang w:eastAsia="ro-RO"/>
              </w:rPr>
              <w:t xml:space="preserve"> Interacţiunea cu Oficiul Teritorial al CNAJGS</w:t>
            </w:r>
            <w:r w:rsidR="007B67FA" w:rsidRPr="00F05A48">
              <w:rPr>
                <w:rFonts w:cs="Times New Roman"/>
                <w:bCs/>
                <w:iCs/>
                <w:sz w:val="24"/>
                <w:lang w:eastAsia="ro-RO"/>
              </w:rPr>
              <w:t>.</w:t>
            </w:r>
          </w:p>
        </w:tc>
        <w:tc>
          <w:tcPr>
            <w:tcW w:w="2281" w:type="dxa"/>
            <w:tcBorders>
              <w:bottom w:val="single" w:sz="4" w:space="0" w:color="auto"/>
            </w:tcBorders>
            <w:vAlign w:val="center"/>
          </w:tcPr>
          <w:p w:rsidR="001147DE" w:rsidRPr="00F05A48" w:rsidRDefault="001147DE" w:rsidP="00F05A48">
            <w:pPr>
              <w:widowControl w:val="0"/>
              <w:jc w:val="center"/>
              <w:rPr>
                <w:rFonts w:cs="Times New Roman"/>
                <w:sz w:val="24"/>
                <w:lang w:eastAsia="ro-RO"/>
              </w:rPr>
            </w:pPr>
            <w:r w:rsidRPr="00F05A48">
              <w:rPr>
                <w:rFonts w:cs="Times New Roman"/>
                <w:sz w:val="24"/>
                <w:lang w:eastAsia="ro-RO"/>
              </w:rPr>
              <w:t>Pre</w:t>
            </w:r>
            <w:r w:rsidR="000571AF" w:rsidRPr="00F05A48">
              <w:rPr>
                <w:rFonts w:cs="Times New Roman"/>
                <w:sz w:val="24"/>
                <w:lang w:eastAsia="ro-RO"/>
              </w:rPr>
              <w:t>zentare/prelegere</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Brainstorming</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Studii de caz</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Dezbateri</w:t>
            </w:r>
            <w:r w:rsidR="009070D4" w:rsidRPr="00F05A48">
              <w:rPr>
                <w:rFonts w:cs="Times New Roman"/>
                <w:sz w:val="24"/>
                <w:lang w:eastAsia="ro-RO"/>
              </w:rPr>
              <w:t>;</w:t>
            </w:r>
          </w:p>
          <w:p w:rsidR="002D6FEC" w:rsidRPr="00F05A48" w:rsidRDefault="002D6FEC" w:rsidP="00F05A48">
            <w:pPr>
              <w:widowControl w:val="0"/>
              <w:jc w:val="center"/>
              <w:rPr>
                <w:rFonts w:cs="Times New Roman"/>
                <w:sz w:val="24"/>
                <w:lang w:eastAsia="ro-RO"/>
              </w:rPr>
            </w:pPr>
            <w:r w:rsidRPr="00F05A48">
              <w:rPr>
                <w:rFonts w:cs="Times New Roman"/>
                <w:sz w:val="24"/>
                <w:lang w:eastAsia="ro-RO"/>
              </w:rPr>
              <w:t>Multimedia</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1147DE" w:rsidRPr="00F05A48" w:rsidRDefault="001147DE" w:rsidP="00F05A48">
            <w:pPr>
              <w:widowControl w:val="0"/>
              <w:jc w:val="center"/>
              <w:rPr>
                <w:rFonts w:cs="Times New Roman"/>
                <w:sz w:val="24"/>
                <w:lang w:eastAsia="ro-RO"/>
              </w:rPr>
            </w:pPr>
            <w:r w:rsidRPr="00F05A48">
              <w:rPr>
                <w:rFonts w:cs="Times New Roman"/>
                <w:sz w:val="24"/>
                <w:lang w:eastAsia="ro-RO"/>
              </w:rPr>
              <w:t>Lectura surselor bibliografice</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Soluționarea studiilor de caz</w:t>
            </w:r>
            <w:r w:rsidR="009070D4" w:rsidRPr="00F05A48">
              <w:rPr>
                <w:rFonts w:cs="Times New Roman"/>
                <w:sz w:val="24"/>
                <w:lang w:eastAsia="ro-RO"/>
              </w:rPr>
              <w:t>;</w:t>
            </w:r>
          </w:p>
          <w:p w:rsidR="001147DE" w:rsidRPr="00F05A48" w:rsidRDefault="001147DE"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401C04" w:rsidRPr="00F05A48" w:rsidTr="00F05A48">
        <w:tc>
          <w:tcPr>
            <w:tcW w:w="9344" w:type="dxa"/>
            <w:gridSpan w:val="3"/>
            <w:shd w:val="pct10" w:color="auto" w:fill="auto"/>
          </w:tcPr>
          <w:p w:rsidR="00401C04" w:rsidRDefault="00401C04" w:rsidP="00F05A48">
            <w:pPr>
              <w:widowControl w:val="0"/>
              <w:ind w:left="1021" w:hanging="1021"/>
              <w:jc w:val="center"/>
              <w:rPr>
                <w:rFonts w:cs="Times New Roman"/>
                <w:b/>
                <w:bCs/>
                <w:sz w:val="24"/>
              </w:rPr>
            </w:pPr>
            <w:r w:rsidRPr="00F05A48">
              <w:rPr>
                <w:rFonts w:cs="Times New Roman"/>
                <w:b/>
                <w:i/>
                <w:sz w:val="24"/>
                <w:lang w:eastAsia="ro-RO"/>
              </w:rPr>
              <w:t xml:space="preserve">Tema </w:t>
            </w:r>
            <w:r w:rsidR="004050CD" w:rsidRPr="00F05A48">
              <w:rPr>
                <w:rFonts w:cs="Times New Roman"/>
                <w:b/>
                <w:i/>
                <w:sz w:val="24"/>
                <w:lang w:eastAsia="ro-RO"/>
              </w:rPr>
              <w:t>2</w:t>
            </w:r>
            <w:r w:rsidRPr="00F05A48">
              <w:rPr>
                <w:rFonts w:cs="Times New Roman"/>
                <w:b/>
                <w:i/>
                <w:sz w:val="24"/>
                <w:lang w:eastAsia="ro-RO"/>
              </w:rPr>
              <w:t>.</w:t>
            </w:r>
            <w:r w:rsidR="00C0478D" w:rsidRPr="00F05A48">
              <w:rPr>
                <w:rFonts w:cs="Times New Roman"/>
                <w:b/>
                <w:bCs/>
                <w:sz w:val="24"/>
              </w:rPr>
              <w:t xml:space="preserve"> </w:t>
            </w:r>
            <w:r w:rsidR="0030292F" w:rsidRPr="00F05A48">
              <w:rPr>
                <w:rFonts w:cs="Times New Roman"/>
                <w:b/>
                <w:bCs/>
                <w:sz w:val="24"/>
              </w:rPr>
              <w:t>Principiile aplicabile activității de acordare a asistenței juridice copiilor implicați în cauze contravenționale</w:t>
            </w:r>
          </w:p>
          <w:p w:rsidR="00F05A48" w:rsidRPr="00F05A48" w:rsidRDefault="00F05A48" w:rsidP="00F05A48">
            <w:pPr>
              <w:widowControl w:val="0"/>
              <w:ind w:left="1021" w:hanging="1021"/>
              <w:jc w:val="center"/>
              <w:rPr>
                <w:rFonts w:cs="Times New Roman"/>
                <w:i/>
                <w:sz w:val="24"/>
                <w:lang w:eastAsia="ro-RO"/>
              </w:rPr>
            </w:pPr>
          </w:p>
        </w:tc>
      </w:tr>
      <w:tr w:rsidR="00402878" w:rsidRPr="00F05A48" w:rsidTr="00F05A48">
        <w:tc>
          <w:tcPr>
            <w:tcW w:w="4786" w:type="dxa"/>
            <w:tcBorders>
              <w:bottom w:val="single" w:sz="4" w:space="0" w:color="auto"/>
            </w:tcBorders>
          </w:tcPr>
          <w:p w:rsidR="00CD4DCE" w:rsidRPr="00F05A48" w:rsidRDefault="000571AF" w:rsidP="00F05A48">
            <w:pPr>
              <w:numPr>
                <w:ilvl w:val="0"/>
                <w:numId w:val="12"/>
              </w:numPr>
              <w:rPr>
                <w:rFonts w:cs="Times New Roman"/>
                <w:sz w:val="24"/>
                <w:lang w:eastAsia="ro-RO"/>
              </w:rPr>
            </w:pPr>
            <w:r w:rsidRPr="00F05A48">
              <w:rPr>
                <w:rFonts w:cs="Times New Roman"/>
                <w:sz w:val="24"/>
                <w:lang w:eastAsia="ro-RO"/>
              </w:rPr>
              <w:t>Norme şi standarde internaționale în materie de justiţie pentru copii</w:t>
            </w:r>
            <w:r w:rsidR="007B67FA" w:rsidRPr="00F05A48">
              <w:rPr>
                <w:rFonts w:cs="Times New Roman"/>
                <w:sz w:val="24"/>
                <w:lang w:eastAsia="ro-RO"/>
              </w:rPr>
              <w:t>;</w:t>
            </w:r>
          </w:p>
          <w:p w:rsidR="000571AF" w:rsidRPr="00F05A48" w:rsidRDefault="0030292F" w:rsidP="00F05A48">
            <w:pPr>
              <w:numPr>
                <w:ilvl w:val="0"/>
                <w:numId w:val="12"/>
              </w:numPr>
              <w:rPr>
                <w:rFonts w:cs="Times New Roman"/>
                <w:sz w:val="24"/>
                <w:lang w:eastAsia="ro-RO"/>
              </w:rPr>
            </w:pPr>
            <w:r w:rsidRPr="00F05A48">
              <w:rPr>
                <w:rFonts w:eastAsia="Calibri" w:cs="Times New Roman"/>
                <w:noProof/>
                <w:sz w:val="24"/>
                <w:lang w:val="ro-MD"/>
              </w:rPr>
              <w:t>Principii generale privind drepturile copilului în cauze contravenţinale</w:t>
            </w:r>
          </w:p>
          <w:p w:rsidR="0030292F" w:rsidRPr="00F05A48" w:rsidRDefault="0030292F" w:rsidP="00F05A48">
            <w:pPr>
              <w:numPr>
                <w:ilvl w:val="0"/>
                <w:numId w:val="12"/>
              </w:numPr>
              <w:rPr>
                <w:rFonts w:cs="Times New Roman"/>
                <w:sz w:val="24"/>
                <w:lang w:eastAsia="ro-RO"/>
              </w:rPr>
            </w:pPr>
            <w:r w:rsidRPr="00F05A48">
              <w:rPr>
                <w:rFonts w:eastAsia="Calibri" w:cs="Times New Roman"/>
                <w:noProof/>
                <w:sz w:val="24"/>
                <w:lang w:val="ro-MD"/>
              </w:rPr>
              <w:t>Principii specifice justiției pentru copii</w:t>
            </w:r>
          </w:p>
          <w:p w:rsidR="000571AF" w:rsidRPr="00F05A48" w:rsidRDefault="000571AF" w:rsidP="00F05A48">
            <w:pPr>
              <w:pStyle w:val="a3"/>
              <w:numPr>
                <w:ilvl w:val="0"/>
                <w:numId w:val="12"/>
              </w:numPr>
              <w:contextualSpacing w:val="0"/>
              <w:rPr>
                <w:rFonts w:cs="Times New Roman"/>
                <w:noProof/>
                <w:sz w:val="24"/>
              </w:rPr>
            </w:pPr>
            <w:r w:rsidRPr="00F05A48">
              <w:rPr>
                <w:rFonts w:cs="Times New Roman"/>
                <w:noProof/>
                <w:sz w:val="24"/>
              </w:rPr>
              <w:t>Asigurarea unei asistențe juridice ajustate copiilor și cu menținerea standardelor de calitate</w:t>
            </w:r>
            <w:r w:rsidR="007B67FA" w:rsidRPr="00F05A48">
              <w:rPr>
                <w:rFonts w:cs="Times New Roman"/>
                <w:noProof/>
                <w:sz w:val="24"/>
              </w:rPr>
              <w:t>;</w:t>
            </w:r>
          </w:p>
          <w:p w:rsidR="00B065BD" w:rsidRPr="00F05A48" w:rsidRDefault="00B065BD" w:rsidP="00F05A48">
            <w:pPr>
              <w:pStyle w:val="a3"/>
              <w:numPr>
                <w:ilvl w:val="0"/>
                <w:numId w:val="12"/>
              </w:numPr>
              <w:contextualSpacing w:val="0"/>
              <w:rPr>
                <w:rFonts w:cs="Times New Roman"/>
                <w:noProof/>
                <w:sz w:val="24"/>
              </w:rPr>
            </w:pPr>
            <w:r w:rsidRPr="00F05A48">
              <w:rPr>
                <w:rFonts w:cs="Times New Roman"/>
                <w:noProof/>
                <w:sz w:val="24"/>
              </w:rPr>
              <w:t>Abordarea complexă/multidisciplinară</w:t>
            </w:r>
            <w:r w:rsidR="007B67FA" w:rsidRPr="00F05A48">
              <w:rPr>
                <w:rFonts w:cs="Times New Roman"/>
                <w:noProof/>
                <w:sz w:val="24"/>
              </w:rPr>
              <w:t>;</w:t>
            </w:r>
          </w:p>
          <w:p w:rsidR="000571AF" w:rsidRPr="00F05A48" w:rsidRDefault="000571AF" w:rsidP="00F05A48">
            <w:pPr>
              <w:rPr>
                <w:rFonts w:cs="Times New Roman"/>
                <w:noProof/>
                <w:sz w:val="24"/>
              </w:rPr>
            </w:pPr>
          </w:p>
        </w:tc>
        <w:tc>
          <w:tcPr>
            <w:tcW w:w="2281" w:type="dxa"/>
            <w:tcBorders>
              <w:bottom w:val="single" w:sz="4" w:space="0" w:color="auto"/>
            </w:tcBorders>
            <w:vAlign w:val="center"/>
          </w:tcPr>
          <w:p w:rsidR="002E43D5" w:rsidRPr="00F05A48" w:rsidRDefault="002E43D5" w:rsidP="00F05A48">
            <w:pPr>
              <w:widowControl w:val="0"/>
              <w:jc w:val="center"/>
              <w:rPr>
                <w:rFonts w:cs="Times New Roman"/>
                <w:sz w:val="24"/>
                <w:lang w:eastAsia="ro-RO"/>
              </w:rPr>
            </w:pPr>
            <w:r w:rsidRPr="00F05A48">
              <w:rPr>
                <w:rFonts w:cs="Times New Roman"/>
                <w:sz w:val="24"/>
                <w:lang w:eastAsia="ro-RO"/>
              </w:rPr>
              <w:t>Prezentare/prelegere</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Brainstorming</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Studii de caz</w:t>
            </w:r>
            <w:r w:rsidR="00120B3A" w:rsidRPr="00F05A48">
              <w:rPr>
                <w:rFonts w:cs="Times New Roman"/>
                <w:sz w:val="24"/>
                <w:lang w:eastAsia="ro-RO"/>
              </w:rPr>
              <w:t>;</w:t>
            </w:r>
          </w:p>
          <w:p w:rsidR="002D6FEC" w:rsidRPr="00F05A48" w:rsidRDefault="002D6FEC" w:rsidP="00F05A48">
            <w:pPr>
              <w:widowControl w:val="0"/>
              <w:jc w:val="center"/>
              <w:rPr>
                <w:rFonts w:cs="Times New Roman"/>
                <w:sz w:val="24"/>
                <w:lang w:eastAsia="ro-RO"/>
              </w:rPr>
            </w:pPr>
            <w:r w:rsidRPr="00F05A48">
              <w:rPr>
                <w:rFonts w:cs="Times New Roman"/>
                <w:sz w:val="24"/>
                <w:lang w:eastAsia="ro-RO"/>
              </w:rPr>
              <w:t>Joc de rol</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Dezbateri</w:t>
            </w:r>
            <w:r w:rsidR="00120B3A" w:rsidRPr="00F05A48">
              <w:rPr>
                <w:rFonts w:cs="Times New Roman"/>
                <w:sz w:val="24"/>
                <w:lang w:eastAsia="ro-RO"/>
              </w:rPr>
              <w:t>;</w:t>
            </w:r>
          </w:p>
          <w:p w:rsidR="002D6FEC" w:rsidRPr="00F05A48" w:rsidRDefault="002D6FEC" w:rsidP="00F05A48">
            <w:pPr>
              <w:widowControl w:val="0"/>
              <w:jc w:val="center"/>
              <w:rPr>
                <w:rFonts w:cs="Times New Roman"/>
                <w:sz w:val="24"/>
                <w:lang w:eastAsia="ro-RO"/>
              </w:rPr>
            </w:pPr>
            <w:r w:rsidRPr="00F05A48">
              <w:rPr>
                <w:rFonts w:cs="Times New Roman"/>
                <w:sz w:val="24"/>
                <w:lang w:eastAsia="ro-RO"/>
              </w:rPr>
              <w:t>Multimedia</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402878" w:rsidRPr="00F05A48" w:rsidRDefault="00927A4D" w:rsidP="00F05A48">
            <w:pPr>
              <w:widowControl w:val="0"/>
              <w:jc w:val="center"/>
              <w:rPr>
                <w:rFonts w:cs="Times New Roman"/>
                <w:sz w:val="24"/>
                <w:lang w:eastAsia="ro-RO"/>
              </w:rPr>
            </w:pPr>
            <w:r w:rsidRPr="00F05A48">
              <w:rPr>
                <w:rFonts w:cs="Times New Roman"/>
                <w:sz w:val="24"/>
                <w:lang w:eastAsia="ro-RO"/>
              </w:rPr>
              <w:t>Lectura surselor bibliografice</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Soluționarea studiilor de caz</w:t>
            </w:r>
            <w:r w:rsidR="00120B3A"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FE226B" w:rsidRPr="00F05A48" w:rsidTr="00F05A48">
        <w:tc>
          <w:tcPr>
            <w:tcW w:w="9344" w:type="dxa"/>
            <w:gridSpan w:val="3"/>
            <w:shd w:val="pct10" w:color="auto" w:fill="auto"/>
          </w:tcPr>
          <w:p w:rsidR="00FE226B" w:rsidRDefault="00FE226B" w:rsidP="00F05A48">
            <w:pPr>
              <w:ind w:left="1021" w:hanging="1021"/>
              <w:jc w:val="center"/>
              <w:rPr>
                <w:rFonts w:cs="Times New Roman"/>
                <w:b/>
                <w:sz w:val="24"/>
              </w:rPr>
            </w:pPr>
            <w:r w:rsidRPr="00F05A48">
              <w:rPr>
                <w:rFonts w:cs="Times New Roman"/>
                <w:b/>
                <w:i/>
                <w:sz w:val="24"/>
                <w:lang w:eastAsia="ro-RO"/>
              </w:rPr>
              <w:t>Tema 3.</w:t>
            </w:r>
            <w:r w:rsidRPr="00F05A48">
              <w:rPr>
                <w:rFonts w:cs="Times New Roman"/>
                <w:b/>
                <w:bCs/>
                <w:sz w:val="24"/>
                <w:lang w:eastAsia="ru-RU"/>
              </w:rPr>
              <w:t xml:space="preserve"> </w:t>
            </w:r>
            <w:r w:rsidR="0030292F" w:rsidRPr="00F05A48">
              <w:rPr>
                <w:rFonts w:cs="Times New Roman"/>
                <w:b/>
                <w:bCs/>
                <w:sz w:val="24"/>
                <w:lang w:eastAsia="ru-RU"/>
              </w:rPr>
              <w:t xml:space="preserve">Interacţiunile avocatului pentru protecţia interesului superior al copilului </w:t>
            </w:r>
            <w:r w:rsidR="0030292F" w:rsidRPr="00F05A48">
              <w:rPr>
                <w:rFonts w:cs="Times New Roman"/>
                <w:b/>
                <w:sz w:val="24"/>
              </w:rPr>
              <w:t>cu statut de contravenient, copiilor victime şi martori ai contravențiilor</w:t>
            </w:r>
          </w:p>
          <w:p w:rsidR="00F05A48" w:rsidRPr="00F05A48" w:rsidRDefault="00F05A48" w:rsidP="00F05A48">
            <w:pPr>
              <w:ind w:left="1021" w:hanging="1021"/>
              <w:jc w:val="center"/>
              <w:rPr>
                <w:rFonts w:cs="Times New Roman"/>
                <w:b/>
                <w:bCs/>
                <w:sz w:val="24"/>
                <w:lang w:eastAsia="ru-RU"/>
              </w:rPr>
            </w:pPr>
          </w:p>
        </w:tc>
      </w:tr>
      <w:tr w:rsidR="00FE226B" w:rsidRPr="00F05A48" w:rsidTr="00F05A48">
        <w:tc>
          <w:tcPr>
            <w:tcW w:w="4786" w:type="dxa"/>
            <w:tcBorders>
              <w:bottom w:val="single" w:sz="4" w:space="0" w:color="auto"/>
            </w:tcBorders>
          </w:tcPr>
          <w:p w:rsidR="00FE226B" w:rsidRPr="00F05A48" w:rsidRDefault="00FE226B" w:rsidP="00F05A48">
            <w:pPr>
              <w:numPr>
                <w:ilvl w:val="0"/>
                <w:numId w:val="13"/>
              </w:numPr>
              <w:rPr>
                <w:rFonts w:cs="Times New Roman"/>
                <w:bCs/>
                <w:iCs/>
                <w:sz w:val="24"/>
              </w:rPr>
            </w:pPr>
            <w:r w:rsidRPr="00F05A48">
              <w:rPr>
                <w:rFonts w:cs="Times New Roman"/>
                <w:bCs/>
                <w:iCs/>
                <w:sz w:val="24"/>
              </w:rPr>
              <w:t xml:space="preserve">Interviul cu copilul </w:t>
            </w:r>
            <w:r w:rsidR="0030292F" w:rsidRPr="00F05A48">
              <w:rPr>
                <w:rFonts w:cs="Times New Roman"/>
                <w:sz w:val="24"/>
              </w:rPr>
              <w:t>cu statut de contravenient, victimă sau martor ai contravențiilor</w:t>
            </w:r>
            <w:r w:rsidR="0030292F" w:rsidRPr="00F05A48">
              <w:rPr>
                <w:rFonts w:cs="Times New Roman"/>
                <w:bCs/>
                <w:iCs/>
                <w:sz w:val="24"/>
              </w:rPr>
              <w:t xml:space="preserve"> </w:t>
            </w:r>
            <w:r w:rsidRPr="00F05A48">
              <w:rPr>
                <w:rFonts w:cs="Times New Roman"/>
                <w:bCs/>
                <w:iCs/>
                <w:sz w:val="24"/>
              </w:rPr>
              <w:t>şi reprezentantul legal al acestuia</w:t>
            </w:r>
            <w:r w:rsidR="007B67FA" w:rsidRPr="00F05A48">
              <w:rPr>
                <w:rFonts w:cs="Times New Roman"/>
                <w:bCs/>
                <w:iCs/>
                <w:sz w:val="24"/>
              </w:rPr>
              <w:t>;</w:t>
            </w:r>
          </w:p>
          <w:p w:rsidR="00FE226B" w:rsidRPr="00F05A48" w:rsidRDefault="00FE226B" w:rsidP="00F05A48">
            <w:pPr>
              <w:numPr>
                <w:ilvl w:val="0"/>
                <w:numId w:val="13"/>
              </w:numPr>
              <w:rPr>
                <w:rFonts w:cs="Times New Roman"/>
                <w:bCs/>
                <w:iCs/>
                <w:sz w:val="24"/>
              </w:rPr>
            </w:pPr>
            <w:r w:rsidRPr="00F05A48">
              <w:rPr>
                <w:rFonts w:cs="Times New Roman"/>
                <w:bCs/>
                <w:iCs/>
                <w:sz w:val="24"/>
              </w:rPr>
              <w:t>Pregătirea copilului pentru participarea în cadrul acţiunilor procesuale</w:t>
            </w:r>
          </w:p>
          <w:p w:rsidR="00FE226B" w:rsidRPr="00F05A48" w:rsidRDefault="0030292F" w:rsidP="00F05A48">
            <w:pPr>
              <w:numPr>
                <w:ilvl w:val="0"/>
                <w:numId w:val="13"/>
              </w:numPr>
              <w:rPr>
                <w:rFonts w:cs="Times New Roman"/>
                <w:bCs/>
                <w:iCs/>
                <w:sz w:val="24"/>
              </w:rPr>
            </w:pPr>
            <w:r w:rsidRPr="00F05A48">
              <w:rPr>
                <w:rFonts w:cs="Times New Roman"/>
                <w:bCs/>
                <w:iCs/>
                <w:sz w:val="24"/>
              </w:rPr>
              <w:t xml:space="preserve">Comunicarea cu copilul </w:t>
            </w:r>
            <w:r w:rsidRPr="00F05A48">
              <w:rPr>
                <w:rFonts w:cs="Times New Roman"/>
                <w:sz w:val="24"/>
              </w:rPr>
              <w:t>cu statut de contravenient, victimă sau martor ai contravențiilor</w:t>
            </w:r>
            <w:r w:rsidR="007B67FA" w:rsidRPr="00F05A48">
              <w:rPr>
                <w:rFonts w:cs="Times New Roman"/>
                <w:bCs/>
                <w:iCs/>
                <w:sz w:val="24"/>
              </w:rPr>
              <w:t>;</w:t>
            </w:r>
            <w:r w:rsidR="00FE226B" w:rsidRPr="00F05A48">
              <w:rPr>
                <w:rFonts w:cs="Times New Roman"/>
                <w:bCs/>
                <w:iCs/>
                <w:sz w:val="24"/>
              </w:rPr>
              <w:t xml:space="preserve"> </w:t>
            </w:r>
          </w:p>
          <w:p w:rsidR="00FE226B" w:rsidRPr="00F05A48" w:rsidRDefault="00FE226B" w:rsidP="00F05A48">
            <w:pPr>
              <w:numPr>
                <w:ilvl w:val="0"/>
                <w:numId w:val="13"/>
              </w:numPr>
              <w:rPr>
                <w:rFonts w:cs="Times New Roman"/>
                <w:bCs/>
                <w:iCs/>
                <w:sz w:val="24"/>
              </w:rPr>
            </w:pPr>
            <w:r w:rsidRPr="00F05A48">
              <w:rPr>
                <w:rFonts w:cs="Times New Roman"/>
                <w:bCs/>
                <w:iCs/>
                <w:sz w:val="24"/>
              </w:rPr>
              <w:lastRenderedPageBreak/>
              <w:t xml:space="preserve">Interacțiunea avocatului cu reprezentantul </w:t>
            </w:r>
            <w:r w:rsidR="0030292F" w:rsidRPr="00F05A48">
              <w:rPr>
                <w:rFonts w:cs="Times New Roman"/>
                <w:bCs/>
                <w:iCs/>
                <w:sz w:val="24"/>
              </w:rPr>
              <w:t xml:space="preserve">legal al copilului </w:t>
            </w:r>
            <w:r w:rsidR="0030292F" w:rsidRPr="00F05A48">
              <w:rPr>
                <w:rFonts w:cs="Times New Roman"/>
                <w:sz w:val="24"/>
              </w:rPr>
              <w:t>cu statut de contravenient, victimă sau martor ai contravențiilor</w:t>
            </w:r>
            <w:r w:rsidR="007B67FA" w:rsidRPr="00F05A48">
              <w:rPr>
                <w:rFonts w:cs="Times New Roman"/>
                <w:bCs/>
                <w:iCs/>
                <w:sz w:val="24"/>
              </w:rPr>
              <w:t>;</w:t>
            </w:r>
          </w:p>
          <w:p w:rsidR="00FE226B" w:rsidRPr="00F05A48" w:rsidRDefault="00FE226B" w:rsidP="00F05A48">
            <w:pPr>
              <w:numPr>
                <w:ilvl w:val="0"/>
                <w:numId w:val="13"/>
              </w:numPr>
              <w:rPr>
                <w:rFonts w:cs="Times New Roman"/>
                <w:b/>
                <w:bCs/>
                <w:i/>
                <w:iCs/>
                <w:sz w:val="24"/>
              </w:rPr>
            </w:pPr>
            <w:r w:rsidRPr="00F05A48">
              <w:rPr>
                <w:rFonts w:cs="Times New Roman"/>
                <w:bCs/>
                <w:iCs/>
                <w:sz w:val="24"/>
              </w:rPr>
              <w:t>Cooperarea avocatului cu serviciile de asistenţă socială şi psihologică</w:t>
            </w:r>
            <w:r w:rsidR="007B67FA" w:rsidRPr="00F05A48">
              <w:rPr>
                <w:rFonts w:cs="Times New Roman"/>
                <w:bCs/>
                <w:iCs/>
                <w:sz w:val="24"/>
              </w:rPr>
              <w:t>.</w:t>
            </w:r>
          </w:p>
        </w:tc>
        <w:tc>
          <w:tcPr>
            <w:tcW w:w="2281" w:type="dxa"/>
            <w:tcBorders>
              <w:bottom w:val="single" w:sz="4" w:space="0" w:color="auto"/>
            </w:tcBorders>
            <w:vAlign w:val="center"/>
          </w:tcPr>
          <w:p w:rsidR="00C02258" w:rsidRPr="00F05A48" w:rsidRDefault="00C02258" w:rsidP="00F05A48">
            <w:pPr>
              <w:widowControl w:val="0"/>
              <w:jc w:val="center"/>
              <w:rPr>
                <w:rFonts w:cs="Times New Roman"/>
                <w:sz w:val="24"/>
                <w:lang w:eastAsia="ro-RO"/>
              </w:rPr>
            </w:pPr>
            <w:r w:rsidRPr="00F05A48">
              <w:rPr>
                <w:rFonts w:cs="Times New Roman"/>
                <w:sz w:val="24"/>
                <w:lang w:eastAsia="ro-RO"/>
              </w:rPr>
              <w:lastRenderedPageBreak/>
              <w:t>Brainstorming</w:t>
            </w:r>
            <w:r w:rsidR="00120B3A" w:rsidRPr="00F05A48">
              <w:rPr>
                <w:rFonts w:cs="Times New Roman"/>
                <w:sz w:val="24"/>
                <w:lang w:eastAsia="ro-RO"/>
              </w:rPr>
              <w:t>;</w:t>
            </w:r>
          </w:p>
          <w:p w:rsidR="00927A4D" w:rsidRPr="00F05A48" w:rsidRDefault="00927A4D" w:rsidP="00F05A48">
            <w:pPr>
              <w:widowControl w:val="0"/>
              <w:jc w:val="center"/>
              <w:rPr>
                <w:rFonts w:cs="Times New Roman"/>
                <w:sz w:val="24"/>
                <w:lang w:eastAsia="ro-RO"/>
              </w:rPr>
            </w:pPr>
            <w:r w:rsidRPr="00F05A48">
              <w:rPr>
                <w:rFonts w:cs="Times New Roman"/>
                <w:sz w:val="24"/>
                <w:lang w:eastAsia="ro-RO"/>
              </w:rPr>
              <w:t>Joc de rol</w:t>
            </w:r>
            <w:r w:rsidR="00120B3A" w:rsidRPr="00F05A48">
              <w:rPr>
                <w:rFonts w:cs="Times New Roman"/>
                <w:sz w:val="24"/>
                <w:lang w:eastAsia="ro-RO"/>
              </w:rPr>
              <w:t>;</w:t>
            </w:r>
          </w:p>
          <w:p w:rsidR="00FE226B" w:rsidRPr="00F05A48" w:rsidRDefault="00FE226B" w:rsidP="00F05A48">
            <w:pPr>
              <w:widowControl w:val="0"/>
              <w:jc w:val="center"/>
              <w:rPr>
                <w:rFonts w:cs="Times New Roman"/>
                <w:sz w:val="24"/>
                <w:lang w:eastAsia="ro-RO"/>
              </w:rPr>
            </w:pPr>
            <w:r w:rsidRPr="00F05A48">
              <w:rPr>
                <w:rFonts w:cs="Times New Roman"/>
                <w:sz w:val="24"/>
                <w:lang w:eastAsia="ro-RO"/>
              </w:rPr>
              <w:t>Studii de caz</w:t>
            </w:r>
            <w:r w:rsidR="00120B3A" w:rsidRPr="00F05A48">
              <w:rPr>
                <w:rFonts w:cs="Times New Roman"/>
                <w:sz w:val="24"/>
                <w:lang w:eastAsia="ro-RO"/>
              </w:rPr>
              <w:t>;</w:t>
            </w:r>
          </w:p>
          <w:p w:rsidR="00FE226B" w:rsidRPr="00F05A48" w:rsidRDefault="00FE226B" w:rsidP="00F05A48">
            <w:pPr>
              <w:widowControl w:val="0"/>
              <w:jc w:val="center"/>
              <w:rPr>
                <w:rFonts w:cs="Times New Roman"/>
                <w:sz w:val="24"/>
                <w:lang w:eastAsia="ro-RO"/>
              </w:rPr>
            </w:pPr>
            <w:r w:rsidRPr="00F05A48">
              <w:rPr>
                <w:rFonts w:cs="Times New Roman"/>
                <w:sz w:val="24"/>
                <w:lang w:eastAsia="ro-RO"/>
              </w:rPr>
              <w:t>Dezbateri</w:t>
            </w:r>
            <w:r w:rsidR="00120B3A" w:rsidRPr="00F05A48">
              <w:rPr>
                <w:rFonts w:cs="Times New Roman"/>
                <w:sz w:val="24"/>
                <w:lang w:eastAsia="ro-RO"/>
              </w:rPr>
              <w:t>;</w:t>
            </w:r>
          </w:p>
          <w:p w:rsidR="00FE226B" w:rsidRPr="00F05A48" w:rsidRDefault="00FE226B"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FE226B" w:rsidRPr="00F05A48" w:rsidRDefault="00927A4D" w:rsidP="00F05A48">
            <w:pPr>
              <w:widowControl w:val="0"/>
              <w:jc w:val="center"/>
              <w:rPr>
                <w:rFonts w:cs="Times New Roman"/>
                <w:sz w:val="24"/>
                <w:lang w:eastAsia="ro-RO"/>
              </w:rPr>
            </w:pPr>
            <w:r w:rsidRPr="00F05A48">
              <w:rPr>
                <w:rFonts w:cs="Times New Roman"/>
                <w:sz w:val="24"/>
                <w:lang w:eastAsia="ro-RO"/>
              </w:rPr>
              <w:t>Lectura surselor bibliografice</w:t>
            </w:r>
            <w:r w:rsidR="00120B3A" w:rsidRPr="00F05A48">
              <w:rPr>
                <w:rFonts w:cs="Times New Roman"/>
                <w:sz w:val="24"/>
                <w:lang w:eastAsia="ro-RO"/>
              </w:rPr>
              <w:t>;</w:t>
            </w:r>
          </w:p>
          <w:p w:rsidR="00FE226B" w:rsidRPr="00F05A48" w:rsidRDefault="00FE226B" w:rsidP="00F05A48">
            <w:pPr>
              <w:widowControl w:val="0"/>
              <w:jc w:val="center"/>
              <w:rPr>
                <w:rFonts w:cs="Times New Roman"/>
                <w:sz w:val="24"/>
                <w:lang w:eastAsia="ro-RO"/>
              </w:rPr>
            </w:pPr>
            <w:r w:rsidRPr="00F05A48">
              <w:rPr>
                <w:rFonts w:cs="Times New Roman"/>
                <w:sz w:val="24"/>
                <w:lang w:eastAsia="ro-RO"/>
              </w:rPr>
              <w:t>Soluționarea studiilor de caz</w:t>
            </w:r>
            <w:r w:rsidR="00120B3A" w:rsidRPr="00F05A48">
              <w:rPr>
                <w:rFonts w:cs="Times New Roman"/>
                <w:sz w:val="24"/>
                <w:lang w:eastAsia="ro-RO"/>
              </w:rPr>
              <w:t>;</w:t>
            </w:r>
          </w:p>
          <w:p w:rsidR="00FE226B" w:rsidRPr="00F05A48" w:rsidRDefault="00FE226B"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2E43D5" w:rsidRPr="00F05A48" w:rsidTr="00F05A48">
        <w:tc>
          <w:tcPr>
            <w:tcW w:w="9344" w:type="dxa"/>
            <w:gridSpan w:val="3"/>
            <w:shd w:val="pct10" w:color="auto" w:fill="auto"/>
          </w:tcPr>
          <w:p w:rsidR="002E43D5" w:rsidRDefault="002E43D5" w:rsidP="00F05A48">
            <w:pPr>
              <w:ind w:left="1021" w:hanging="1021"/>
              <w:jc w:val="center"/>
              <w:rPr>
                <w:rFonts w:cs="Times New Roman"/>
                <w:b/>
                <w:noProof/>
                <w:sz w:val="24"/>
                <w:lang w:val="ro-MD"/>
              </w:rPr>
            </w:pPr>
            <w:r w:rsidRPr="00F05A48">
              <w:rPr>
                <w:rFonts w:cs="Times New Roman"/>
                <w:b/>
                <w:i/>
                <w:sz w:val="24"/>
                <w:lang w:eastAsia="ro-RO"/>
              </w:rPr>
              <w:t xml:space="preserve">Tema </w:t>
            </w:r>
            <w:r w:rsidR="00FE226B" w:rsidRPr="00F05A48">
              <w:rPr>
                <w:rFonts w:cs="Times New Roman"/>
                <w:b/>
                <w:i/>
                <w:sz w:val="24"/>
                <w:lang w:eastAsia="ro-RO"/>
              </w:rPr>
              <w:t>4</w:t>
            </w:r>
            <w:r w:rsidRPr="00F05A48">
              <w:rPr>
                <w:rFonts w:cs="Times New Roman"/>
                <w:b/>
                <w:i/>
                <w:sz w:val="24"/>
                <w:lang w:eastAsia="ro-RO"/>
              </w:rPr>
              <w:t>.</w:t>
            </w:r>
            <w:r w:rsidRPr="00F05A48">
              <w:rPr>
                <w:rFonts w:cs="Times New Roman"/>
                <w:b/>
                <w:bCs/>
                <w:sz w:val="24"/>
                <w:lang w:eastAsia="ru-RU"/>
              </w:rPr>
              <w:t xml:space="preserve"> </w:t>
            </w:r>
            <w:r w:rsidR="00D9637E" w:rsidRPr="00F05A48">
              <w:rPr>
                <w:rFonts w:cs="Times New Roman"/>
                <w:b/>
                <w:bCs/>
                <w:sz w:val="24"/>
              </w:rPr>
              <w:t xml:space="preserve">Reprezentarea intereselor copilului victimă a infracţiunii la </w:t>
            </w:r>
            <w:r w:rsidR="00D9637E" w:rsidRPr="00F05A48">
              <w:rPr>
                <w:rFonts w:cs="Times New Roman"/>
                <w:b/>
                <w:noProof/>
                <w:sz w:val="24"/>
                <w:lang w:val="ro-MD"/>
              </w:rPr>
              <w:t>faza de constatare a faptei contravenţionale</w:t>
            </w:r>
          </w:p>
          <w:p w:rsidR="00F05A48" w:rsidRPr="00F05A48" w:rsidRDefault="00F05A48" w:rsidP="00F05A48">
            <w:pPr>
              <w:ind w:left="1021" w:hanging="1021"/>
              <w:jc w:val="center"/>
              <w:rPr>
                <w:rFonts w:cs="Times New Roman"/>
                <w:b/>
                <w:bCs/>
                <w:sz w:val="24"/>
                <w:lang w:eastAsia="ru-RU"/>
              </w:rPr>
            </w:pPr>
          </w:p>
        </w:tc>
      </w:tr>
      <w:tr w:rsidR="002E43D5" w:rsidRPr="00F05A48" w:rsidTr="00F05A48">
        <w:tc>
          <w:tcPr>
            <w:tcW w:w="4786" w:type="dxa"/>
            <w:tcBorders>
              <w:bottom w:val="single" w:sz="4" w:space="0" w:color="auto"/>
            </w:tcBorders>
          </w:tcPr>
          <w:p w:rsidR="002E43D5" w:rsidRPr="00F05A48" w:rsidRDefault="002D6FEC" w:rsidP="00F05A48">
            <w:pPr>
              <w:pStyle w:val="a3"/>
              <w:numPr>
                <w:ilvl w:val="0"/>
                <w:numId w:val="41"/>
              </w:numPr>
              <w:rPr>
                <w:rFonts w:cs="Times New Roman"/>
                <w:bCs/>
                <w:iCs/>
                <w:sz w:val="24"/>
              </w:rPr>
            </w:pPr>
            <w:r w:rsidRPr="00F05A48">
              <w:rPr>
                <w:rFonts w:cs="Times New Roman"/>
                <w:bCs/>
                <w:iCs/>
                <w:sz w:val="24"/>
              </w:rPr>
              <w:t>Participarea avocatului victimei minore la faza</w:t>
            </w:r>
            <w:r w:rsidR="00D9637E" w:rsidRPr="00F05A48">
              <w:rPr>
                <w:rFonts w:cs="Times New Roman"/>
                <w:bCs/>
                <w:iCs/>
                <w:sz w:val="24"/>
              </w:rPr>
              <w:t xml:space="preserve"> </w:t>
            </w:r>
            <w:r w:rsidR="00D9637E" w:rsidRPr="00F05A48">
              <w:rPr>
                <w:rFonts w:cs="Times New Roman"/>
                <w:noProof/>
                <w:sz w:val="24"/>
                <w:lang w:val="ro-MD"/>
              </w:rPr>
              <w:t>de constatare a faptei contravenţionale</w:t>
            </w:r>
            <w:r w:rsidR="007B67FA" w:rsidRPr="00F05A48">
              <w:rPr>
                <w:rFonts w:cs="Times New Roman"/>
                <w:bCs/>
                <w:iCs/>
                <w:sz w:val="24"/>
              </w:rPr>
              <w:t>;</w:t>
            </w:r>
          </w:p>
          <w:p w:rsidR="002E43D5" w:rsidRPr="00F05A48" w:rsidRDefault="002D6FEC" w:rsidP="00F05A48">
            <w:pPr>
              <w:numPr>
                <w:ilvl w:val="0"/>
                <w:numId w:val="41"/>
              </w:numPr>
              <w:rPr>
                <w:rFonts w:cs="Times New Roman"/>
                <w:bCs/>
                <w:iCs/>
                <w:sz w:val="24"/>
              </w:rPr>
            </w:pPr>
            <w:r w:rsidRPr="00F05A48">
              <w:rPr>
                <w:rFonts w:cs="Times New Roman"/>
                <w:bCs/>
                <w:iCs/>
                <w:sz w:val="24"/>
              </w:rPr>
              <w:t>Implicarea avocatului</w:t>
            </w:r>
            <w:r w:rsidR="00D9637E" w:rsidRPr="00F05A48">
              <w:rPr>
                <w:rFonts w:cs="Times New Roman"/>
                <w:bCs/>
                <w:iCs/>
                <w:sz w:val="24"/>
              </w:rPr>
              <w:t xml:space="preserve"> copilului cu statut de contravenient</w:t>
            </w:r>
            <w:r w:rsidRPr="00F05A48">
              <w:rPr>
                <w:rFonts w:cs="Times New Roman"/>
                <w:bCs/>
                <w:iCs/>
                <w:sz w:val="24"/>
              </w:rPr>
              <w:t xml:space="preserve"> în cadrul probatoriului</w:t>
            </w:r>
            <w:r w:rsidR="007B67FA" w:rsidRPr="00F05A48">
              <w:rPr>
                <w:rFonts w:cs="Times New Roman"/>
                <w:bCs/>
                <w:iCs/>
                <w:sz w:val="24"/>
              </w:rPr>
              <w:t>;</w:t>
            </w:r>
            <w:r w:rsidR="007B1250" w:rsidRPr="00F05A48">
              <w:rPr>
                <w:rFonts w:cs="Times New Roman"/>
                <w:bCs/>
                <w:iCs/>
                <w:sz w:val="24"/>
              </w:rPr>
              <w:t xml:space="preserve"> </w:t>
            </w:r>
          </w:p>
          <w:p w:rsidR="00D9637E" w:rsidRPr="00F05A48" w:rsidRDefault="00D9637E" w:rsidP="00F05A48">
            <w:pPr>
              <w:numPr>
                <w:ilvl w:val="0"/>
                <w:numId w:val="41"/>
              </w:numPr>
              <w:rPr>
                <w:rFonts w:cs="Times New Roman"/>
                <w:bCs/>
                <w:iCs/>
                <w:sz w:val="24"/>
                <w:lang w:val="it-IT"/>
              </w:rPr>
            </w:pPr>
            <w:r w:rsidRPr="00F05A48">
              <w:rPr>
                <w:rFonts w:cs="Times New Roman"/>
                <w:bCs/>
                <w:iCs/>
                <w:sz w:val="24"/>
                <w:lang w:val="it-IT"/>
              </w:rPr>
              <w:t>Tactica avocatului la audierea copilului;</w:t>
            </w:r>
          </w:p>
          <w:p w:rsidR="00D9637E" w:rsidRPr="00F05A48" w:rsidRDefault="00D9637E" w:rsidP="00F05A48">
            <w:pPr>
              <w:numPr>
                <w:ilvl w:val="0"/>
                <w:numId w:val="41"/>
              </w:numPr>
              <w:rPr>
                <w:rFonts w:cs="Times New Roman"/>
                <w:bCs/>
                <w:iCs/>
                <w:sz w:val="24"/>
                <w:lang w:val="it-IT"/>
              </w:rPr>
            </w:pPr>
            <w:r w:rsidRPr="00F05A48">
              <w:rPr>
                <w:rFonts w:cs="Times New Roman"/>
                <w:bCs/>
                <w:iCs/>
                <w:sz w:val="24"/>
                <w:lang w:val="it-IT"/>
              </w:rPr>
              <w:t>Procedura audierii copilului;</w:t>
            </w:r>
          </w:p>
          <w:p w:rsidR="00D9637E" w:rsidRPr="00F05A48" w:rsidRDefault="00D9637E" w:rsidP="00F05A48">
            <w:pPr>
              <w:numPr>
                <w:ilvl w:val="0"/>
                <w:numId w:val="41"/>
              </w:numPr>
              <w:rPr>
                <w:rFonts w:cs="Times New Roman"/>
                <w:bCs/>
                <w:iCs/>
                <w:sz w:val="24"/>
                <w:lang w:val="it-IT"/>
              </w:rPr>
            </w:pPr>
            <w:r w:rsidRPr="00F05A48">
              <w:rPr>
                <w:rFonts w:cs="Times New Roman"/>
                <w:bCs/>
                <w:iCs/>
                <w:sz w:val="24"/>
                <w:lang w:val="it-IT"/>
              </w:rPr>
              <w:t>Interacțiunea avocatului cu psihologul/pedagogul  în cadrul audierii;</w:t>
            </w:r>
          </w:p>
          <w:p w:rsidR="002E43D5" w:rsidRPr="00F05A48" w:rsidRDefault="00D9637E" w:rsidP="00F05A48">
            <w:pPr>
              <w:numPr>
                <w:ilvl w:val="0"/>
                <w:numId w:val="41"/>
              </w:numPr>
              <w:rPr>
                <w:rFonts w:cs="Times New Roman"/>
                <w:b/>
                <w:bCs/>
                <w:i/>
                <w:iCs/>
                <w:sz w:val="24"/>
              </w:rPr>
            </w:pPr>
            <w:r w:rsidRPr="00F05A48">
              <w:rPr>
                <w:rFonts w:cs="Times New Roman"/>
                <w:bCs/>
                <w:iCs/>
                <w:sz w:val="24"/>
                <w:lang w:val="it-IT"/>
              </w:rPr>
              <w:t>Interacțiunea avocatului cu reprezentantul legal în cadrul audierii</w:t>
            </w:r>
          </w:p>
        </w:tc>
        <w:tc>
          <w:tcPr>
            <w:tcW w:w="2281" w:type="dxa"/>
            <w:tcBorders>
              <w:bottom w:val="single" w:sz="4" w:space="0" w:color="auto"/>
            </w:tcBorders>
            <w:vAlign w:val="center"/>
          </w:tcPr>
          <w:p w:rsidR="00C02258" w:rsidRPr="00F05A48" w:rsidRDefault="00C02258" w:rsidP="00F05A48">
            <w:pPr>
              <w:widowControl w:val="0"/>
              <w:jc w:val="center"/>
              <w:rPr>
                <w:rFonts w:cs="Times New Roman"/>
                <w:sz w:val="24"/>
                <w:lang w:eastAsia="ro-RO"/>
              </w:rPr>
            </w:pPr>
          </w:p>
          <w:p w:rsidR="002E43D5" w:rsidRPr="00F05A48" w:rsidRDefault="002E43D5" w:rsidP="00F05A48">
            <w:pPr>
              <w:widowControl w:val="0"/>
              <w:jc w:val="center"/>
              <w:rPr>
                <w:rFonts w:cs="Times New Roman"/>
                <w:sz w:val="24"/>
                <w:lang w:eastAsia="ro-RO"/>
              </w:rPr>
            </w:pPr>
            <w:r w:rsidRPr="00F05A48">
              <w:rPr>
                <w:rFonts w:cs="Times New Roman"/>
                <w:sz w:val="24"/>
                <w:lang w:eastAsia="ro-RO"/>
              </w:rPr>
              <w:t>Studii de caz</w:t>
            </w:r>
            <w:r w:rsidR="00120B3A" w:rsidRPr="00F05A48">
              <w:rPr>
                <w:rFonts w:cs="Times New Roman"/>
                <w:sz w:val="24"/>
                <w:lang w:eastAsia="ro-RO"/>
              </w:rPr>
              <w:t>;</w:t>
            </w:r>
          </w:p>
          <w:p w:rsidR="002D6FEC" w:rsidRPr="00F05A48" w:rsidRDefault="002D6FEC" w:rsidP="00F05A48">
            <w:pPr>
              <w:widowControl w:val="0"/>
              <w:jc w:val="center"/>
              <w:rPr>
                <w:rFonts w:cs="Times New Roman"/>
                <w:sz w:val="24"/>
                <w:lang w:eastAsia="ro-RO"/>
              </w:rPr>
            </w:pPr>
            <w:r w:rsidRPr="00F05A48">
              <w:rPr>
                <w:rFonts w:cs="Times New Roman"/>
                <w:sz w:val="24"/>
                <w:lang w:eastAsia="ro-RO"/>
              </w:rPr>
              <w:t>Dezbateri</w:t>
            </w:r>
            <w:r w:rsidR="00120B3A" w:rsidRPr="00F05A48">
              <w:rPr>
                <w:rFonts w:cs="Times New Roman"/>
                <w:sz w:val="24"/>
                <w:lang w:eastAsia="ro-RO"/>
              </w:rPr>
              <w:t>;</w:t>
            </w:r>
          </w:p>
          <w:p w:rsidR="002E43D5" w:rsidRPr="00F05A48" w:rsidRDefault="002E43D5"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2E43D5" w:rsidRPr="00F05A48" w:rsidRDefault="002E43D5" w:rsidP="00F05A48">
            <w:pPr>
              <w:widowControl w:val="0"/>
              <w:jc w:val="center"/>
              <w:rPr>
                <w:rFonts w:cs="Times New Roman"/>
                <w:sz w:val="24"/>
                <w:lang w:eastAsia="ro-RO"/>
              </w:rPr>
            </w:pPr>
            <w:r w:rsidRPr="00F05A48">
              <w:rPr>
                <w:rFonts w:cs="Times New Roman"/>
                <w:sz w:val="24"/>
                <w:lang w:eastAsia="ro-RO"/>
              </w:rPr>
              <w:t>Lectura surselor bibliografice</w:t>
            </w:r>
            <w:r w:rsidR="00120B3A" w:rsidRPr="00F05A48">
              <w:rPr>
                <w:rFonts w:cs="Times New Roman"/>
                <w:sz w:val="24"/>
                <w:lang w:eastAsia="ro-RO"/>
              </w:rPr>
              <w:t>;</w:t>
            </w:r>
          </w:p>
          <w:p w:rsidR="002E43D5" w:rsidRPr="00F05A48" w:rsidRDefault="002E43D5" w:rsidP="00F05A48">
            <w:pPr>
              <w:widowControl w:val="0"/>
              <w:jc w:val="center"/>
              <w:rPr>
                <w:rFonts w:cs="Times New Roman"/>
                <w:sz w:val="24"/>
                <w:lang w:eastAsia="ro-RO"/>
              </w:rPr>
            </w:pPr>
            <w:r w:rsidRPr="00F05A48">
              <w:rPr>
                <w:rFonts w:cs="Times New Roman"/>
                <w:sz w:val="24"/>
                <w:lang w:eastAsia="ro-RO"/>
              </w:rPr>
              <w:t>Soluționarea studiilor de caz</w:t>
            </w:r>
            <w:r w:rsidR="00120B3A" w:rsidRPr="00F05A48">
              <w:rPr>
                <w:rFonts w:cs="Times New Roman"/>
                <w:sz w:val="24"/>
                <w:lang w:eastAsia="ro-RO"/>
              </w:rPr>
              <w:t>;</w:t>
            </w:r>
          </w:p>
          <w:p w:rsidR="002D6FEC" w:rsidRPr="00F05A48" w:rsidRDefault="002D6FEC" w:rsidP="00F05A48">
            <w:pPr>
              <w:widowControl w:val="0"/>
              <w:jc w:val="center"/>
              <w:rPr>
                <w:rFonts w:cs="Times New Roman"/>
                <w:sz w:val="24"/>
                <w:lang w:eastAsia="ro-RO"/>
              </w:rPr>
            </w:pPr>
            <w:r w:rsidRPr="00F05A48">
              <w:rPr>
                <w:rFonts w:cs="Times New Roman"/>
                <w:sz w:val="24"/>
                <w:lang w:eastAsia="ro-RO"/>
              </w:rPr>
              <w:t>Examinarea materialelor unei cauze</w:t>
            </w:r>
            <w:r w:rsidR="00E8507B" w:rsidRPr="00F05A48">
              <w:rPr>
                <w:rFonts w:cs="Times New Roman"/>
                <w:sz w:val="24"/>
                <w:lang w:eastAsia="ro-RO"/>
              </w:rPr>
              <w:t xml:space="preserve"> contravenționale</w:t>
            </w:r>
            <w:r w:rsidR="00120B3A" w:rsidRPr="00F05A48">
              <w:rPr>
                <w:rFonts w:cs="Times New Roman"/>
                <w:sz w:val="24"/>
                <w:lang w:eastAsia="ro-RO"/>
              </w:rPr>
              <w:t>;</w:t>
            </w:r>
          </w:p>
          <w:p w:rsidR="002E43D5" w:rsidRPr="00F05A48" w:rsidRDefault="002E43D5"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43590E" w:rsidRPr="00F05A48" w:rsidTr="00F05A48">
        <w:tc>
          <w:tcPr>
            <w:tcW w:w="9344" w:type="dxa"/>
            <w:gridSpan w:val="3"/>
            <w:shd w:val="pct10" w:color="auto" w:fill="auto"/>
          </w:tcPr>
          <w:p w:rsidR="0043590E" w:rsidRDefault="0043590E" w:rsidP="00F05A48">
            <w:pPr>
              <w:ind w:left="880" w:hanging="880"/>
              <w:jc w:val="center"/>
              <w:rPr>
                <w:rFonts w:eastAsia="Calibri" w:cs="Times New Roman"/>
                <w:b/>
                <w:noProof/>
                <w:sz w:val="24"/>
                <w:lang w:val="ro-MD"/>
              </w:rPr>
            </w:pPr>
            <w:r w:rsidRPr="00F05A48">
              <w:rPr>
                <w:rFonts w:cs="Times New Roman"/>
                <w:b/>
                <w:i/>
                <w:sz w:val="24"/>
                <w:lang w:eastAsia="ro-RO"/>
              </w:rPr>
              <w:t xml:space="preserve">Tema </w:t>
            </w:r>
            <w:r w:rsidR="00FE226B" w:rsidRPr="00F05A48">
              <w:rPr>
                <w:rFonts w:cs="Times New Roman"/>
                <w:b/>
                <w:i/>
                <w:sz w:val="24"/>
                <w:lang w:eastAsia="ro-RO"/>
              </w:rPr>
              <w:t>5</w:t>
            </w:r>
            <w:r w:rsidRPr="00F05A48">
              <w:rPr>
                <w:rFonts w:cs="Times New Roman"/>
                <w:b/>
                <w:i/>
                <w:sz w:val="24"/>
                <w:lang w:eastAsia="ro-RO"/>
              </w:rPr>
              <w:t>.</w:t>
            </w:r>
            <w:r w:rsidRPr="00F05A48">
              <w:rPr>
                <w:rFonts w:cs="Times New Roman"/>
                <w:b/>
                <w:bCs/>
                <w:sz w:val="24"/>
                <w:lang w:eastAsia="ru-RU"/>
              </w:rPr>
              <w:t xml:space="preserve"> </w:t>
            </w:r>
            <w:r w:rsidR="009A28A2" w:rsidRPr="00F05A48">
              <w:rPr>
                <w:rFonts w:cs="Times New Roman"/>
                <w:b/>
                <w:sz w:val="24"/>
                <w:lang w:val="ro-MD"/>
              </w:rPr>
              <w:t>Asistența juridică garantată de stat acordată copilului cu statut de contravenient</w:t>
            </w:r>
            <w:r w:rsidR="009A28A2" w:rsidRPr="00F05A48">
              <w:rPr>
                <w:rFonts w:cs="Times New Roman"/>
                <w:b/>
                <w:noProof/>
                <w:sz w:val="24"/>
                <w:lang w:val="ro-MD"/>
              </w:rPr>
              <w:t xml:space="preserve"> </w:t>
            </w:r>
            <w:r w:rsidR="009A28A2" w:rsidRPr="00F05A48">
              <w:rPr>
                <w:rFonts w:eastAsia="Calibri" w:cs="Times New Roman"/>
                <w:b/>
                <w:noProof/>
                <w:sz w:val="24"/>
                <w:lang w:val="ro-MD"/>
              </w:rPr>
              <w:t>în cadrul judecării cauzei contravenţionale (examinarea în fond și recurs)</w:t>
            </w:r>
          </w:p>
          <w:p w:rsidR="00F05A48" w:rsidRPr="00F05A48" w:rsidRDefault="00F05A48" w:rsidP="00F05A48">
            <w:pPr>
              <w:ind w:left="880" w:hanging="880"/>
              <w:jc w:val="center"/>
              <w:rPr>
                <w:rFonts w:cs="Times New Roman"/>
                <w:b/>
                <w:bCs/>
                <w:i/>
                <w:sz w:val="24"/>
                <w:lang w:eastAsia="ru-RU"/>
              </w:rPr>
            </w:pPr>
          </w:p>
        </w:tc>
      </w:tr>
      <w:tr w:rsidR="0043590E" w:rsidRPr="00F05A48" w:rsidTr="00F05A48">
        <w:tc>
          <w:tcPr>
            <w:tcW w:w="4786" w:type="dxa"/>
            <w:tcBorders>
              <w:bottom w:val="single" w:sz="4" w:space="0" w:color="auto"/>
            </w:tcBorders>
          </w:tcPr>
          <w:p w:rsidR="009A28A2" w:rsidRPr="00F05A48" w:rsidRDefault="009A28A2" w:rsidP="00F05A48">
            <w:pPr>
              <w:pStyle w:val="ad"/>
              <w:numPr>
                <w:ilvl w:val="1"/>
                <w:numId w:val="40"/>
              </w:numPr>
              <w:tabs>
                <w:tab w:val="left" w:pos="-1701"/>
              </w:tabs>
              <w:spacing w:line="240" w:lineRule="auto"/>
              <w:rPr>
                <w:rFonts w:ascii="Times New Roman" w:hAnsi="Times New Roman"/>
                <w:sz w:val="24"/>
                <w:szCs w:val="24"/>
              </w:rPr>
            </w:pPr>
            <w:r w:rsidRPr="00F05A48">
              <w:rPr>
                <w:rFonts w:ascii="Times New Roman" w:hAnsi="Times New Roman"/>
                <w:sz w:val="24"/>
                <w:szCs w:val="24"/>
              </w:rPr>
              <w:t>Contestarea procesului verbal de contravenți și/sau a deciziei agentului constator;</w:t>
            </w:r>
          </w:p>
          <w:p w:rsidR="009A28A2" w:rsidRPr="00F05A48" w:rsidRDefault="009A28A2" w:rsidP="00F05A48">
            <w:pPr>
              <w:pStyle w:val="ad"/>
              <w:numPr>
                <w:ilvl w:val="1"/>
                <w:numId w:val="40"/>
              </w:numPr>
              <w:tabs>
                <w:tab w:val="left" w:pos="-1701"/>
              </w:tabs>
              <w:spacing w:line="240" w:lineRule="auto"/>
              <w:rPr>
                <w:rFonts w:ascii="Times New Roman" w:hAnsi="Times New Roman"/>
                <w:sz w:val="24"/>
                <w:szCs w:val="24"/>
              </w:rPr>
            </w:pPr>
            <w:r w:rsidRPr="00F05A48">
              <w:rPr>
                <w:rFonts w:ascii="Times New Roman" w:hAnsi="Times New Roman"/>
                <w:sz w:val="24"/>
                <w:szCs w:val="24"/>
              </w:rPr>
              <w:t xml:space="preserve">Participarea  avocatului copilului </w:t>
            </w:r>
            <w:r w:rsidRPr="00F05A48">
              <w:rPr>
                <w:rFonts w:ascii="Times New Roman" w:hAnsi="Times New Roman"/>
                <w:sz w:val="24"/>
                <w:szCs w:val="24"/>
                <w:lang w:val="ro-MD"/>
              </w:rPr>
              <w:t>cu statut de contravenient</w:t>
            </w:r>
            <w:r w:rsidRPr="00F05A48">
              <w:rPr>
                <w:rFonts w:ascii="Times New Roman" w:hAnsi="Times New Roman"/>
                <w:b/>
                <w:i/>
                <w:noProof/>
                <w:sz w:val="24"/>
                <w:szCs w:val="24"/>
                <w:lang w:val="ro-MD"/>
              </w:rPr>
              <w:t xml:space="preserve"> </w:t>
            </w:r>
            <w:r w:rsidRPr="00F05A48">
              <w:rPr>
                <w:rFonts w:ascii="Times New Roman" w:hAnsi="Times New Roman"/>
                <w:sz w:val="24"/>
                <w:szCs w:val="24"/>
              </w:rPr>
              <w:t>la cercetarea judecătorească;</w:t>
            </w:r>
          </w:p>
          <w:p w:rsidR="009A28A2" w:rsidRPr="00F05A48" w:rsidRDefault="009A28A2" w:rsidP="00F05A48">
            <w:pPr>
              <w:pStyle w:val="ad"/>
              <w:numPr>
                <w:ilvl w:val="1"/>
                <w:numId w:val="40"/>
              </w:numPr>
              <w:tabs>
                <w:tab w:val="left" w:pos="-1701"/>
              </w:tabs>
              <w:spacing w:line="240" w:lineRule="auto"/>
              <w:rPr>
                <w:rFonts w:ascii="Times New Roman" w:hAnsi="Times New Roman"/>
                <w:sz w:val="24"/>
                <w:szCs w:val="24"/>
              </w:rPr>
            </w:pPr>
            <w:r w:rsidRPr="00F05A48">
              <w:rPr>
                <w:rFonts w:ascii="Times New Roman" w:hAnsi="Times New Roman"/>
                <w:sz w:val="24"/>
                <w:szCs w:val="24"/>
              </w:rPr>
              <w:t xml:space="preserve">Participarea avocatului </w:t>
            </w:r>
            <w:r w:rsidRPr="00F05A48">
              <w:rPr>
                <w:rFonts w:ascii="Times New Roman" w:hAnsi="Times New Roman"/>
                <w:sz w:val="24"/>
                <w:szCs w:val="24"/>
                <w:lang w:val="ro-MD"/>
              </w:rPr>
              <w:t>cu statut de contravenient</w:t>
            </w:r>
            <w:r w:rsidRPr="00F05A48">
              <w:rPr>
                <w:rFonts w:ascii="Times New Roman" w:hAnsi="Times New Roman"/>
                <w:b/>
                <w:i/>
                <w:noProof/>
                <w:sz w:val="24"/>
                <w:szCs w:val="24"/>
                <w:lang w:val="ro-MD"/>
              </w:rPr>
              <w:t xml:space="preserve"> </w:t>
            </w:r>
            <w:r w:rsidRPr="00F05A48">
              <w:rPr>
                <w:rFonts w:ascii="Times New Roman" w:hAnsi="Times New Roman"/>
                <w:sz w:val="24"/>
                <w:szCs w:val="24"/>
              </w:rPr>
              <w:t>la dezbaterile judiciare;</w:t>
            </w:r>
          </w:p>
          <w:p w:rsidR="009A28A2" w:rsidRPr="00F05A48" w:rsidRDefault="009A28A2" w:rsidP="00F05A48">
            <w:pPr>
              <w:pStyle w:val="ad"/>
              <w:numPr>
                <w:ilvl w:val="1"/>
                <w:numId w:val="40"/>
              </w:numPr>
              <w:tabs>
                <w:tab w:val="left" w:pos="-1701"/>
              </w:tabs>
              <w:spacing w:line="240" w:lineRule="auto"/>
              <w:rPr>
                <w:rFonts w:ascii="Times New Roman" w:hAnsi="Times New Roman"/>
                <w:sz w:val="24"/>
                <w:szCs w:val="24"/>
              </w:rPr>
            </w:pPr>
            <w:r w:rsidRPr="00F05A48">
              <w:rPr>
                <w:rFonts w:ascii="Times New Roman" w:hAnsi="Times New Roman"/>
                <w:sz w:val="24"/>
                <w:szCs w:val="24"/>
              </w:rPr>
              <w:t>Pledoaria avocatului</w:t>
            </w:r>
            <w:r w:rsidRPr="00F05A48">
              <w:rPr>
                <w:rFonts w:ascii="Times New Roman" w:hAnsi="Times New Roman"/>
                <w:b/>
                <w:i/>
                <w:sz w:val="24"/>
                <w:szCs w:val="24"/>
                <w:lang w:val="ro-MD"/>
              </w:rPr>
              <w:t xml:space="preserve"> </w:t>
            </w:r>
            <w:r w:rsidRPr="00F05A48">
              <w:rPr>
                <w:rFonts w:ascii="Times New Roman" w:hAnsi="Times New Roman"/>
                <w:sz w:val="24"/>
                <w:szCs w:val="24"/>
                <w:lang w:val="ro-MD"/>
              </w:rPr>
              <w:t>cu statut de contravenient</w:t>
            </w:r>
            <w:r w:rsidRPr="00F05A48">
              <w:rPr>
                <w:rFonts w:ascii="Times New Roman" w:hAnsi="Times New Roman"/>
                <w:sz w:val="24"/>
                <w:szCs w:val="24"/>
              </w:rPr>
              <w:t>;</w:t>
            </w:r>
          </w:p>
          <w:p w:rsidR="0043590E" w:rsidRPr="00F05A48" w:rsidRDefault="009A28A2" w:rsidP="00F05A48">
            <w:pPr>
              <w:pStyle w:val="ad"/>
              <w:numPr>
                <w:ilvl w:val="1"/>
                <w:numId w:val="40"/>
              </w:numPr>
              <w:tabs>
                <w:tab w:val="left" w:pos="-1701"/>
              </w:tabs>
              <w:spacing w:line="240" w:lineRule="auto"/>
              <w:rPr>
                <w:rFonts w:ascii="Times New Roman" w:hAnsi="Times New Roman"/>
                <w:sz w:val="24"/>
                <w:szCs w:val="24"/>
              </w:rPr>
            </w:pPr>
            <w:r w:rsidRPr="00F05A48">
              <w:rPr>
                <w:rFonts w:ascii="Times New Roman" w:hAnsi="Times New Roman"/>
                <w:sz w:val="24"/>
                <w:szCs w:val="24"/>
              </w:rPr>
              <w:t xml:space="preserve">Reprezentarea intereselor copilului  </w:t>
            </w:r>
            <w:r w:rsidRPr="00F05A48">
              <w:rPr>
                <w:rFonts w:ascii="Times New Roman" w:hAnsi="Times New Roman"/>
                <w:sz w:val="24"/>
                <w:szCs w:val="24"/>
                <w:lang w:val="ro-MD"/>
              </w:rPr>
              <w:t>cu statut de contravenient</w:t>
            </w:r>
            <w:r w:rsidRPr="00F05A48">
              <w:rPr>
                <w:rFonts w:ascii="Times New Roman" w:hAnsi="Times New Roman"/>
                <w:b/>
                <w:i/>
                <w:noProof/>
                <w:sz w:val="24"/>
                <w:szCs w:val="24"/>
                <w:lang w:val="ro-MD"/>
              </w:rPr>
              <w:t xml:space="preserve"> </w:t>
            </w:r>
            <w:r w:rsidRPr="00F05A48">
              <w:rPr>
                <w:rFonts w:ascii="Times New Roman" w:hAnsi="Times New Roman"/>
                <w:sz w:val="24"/>
                <w:szCs w:val="24"/>
              </w:rPr>
              <w:t>în cadrul căilor de atac.</w:t>
            </w:r>
          </w:p>
        </w:tc>
        <w:tc>
          <w:tcPr>
            <w:tcW w:w="2281" w:type="dxa"/>
            <w:tcBorders>
              <w:bottom w:val="single" w:sz="4" w:space="0" w:color="auto"/>
            </w:tcBorders>
            <w:vAlign w:val="center"/>
          </w:tcPr>
          <w:p w:rsidR="00C02258" w:rsidRPr="00F05A48" w:rsidRDefault="00C02258" w:rsidP="00F05A48">
            <w:pPr>
              <w:widowControl w:val="0"/>
              <w:jc w:val="center"/>
              <w:rPr>
                <w:rFonts w:cs="Times New Roman"/>
                <w:sz w:val="24"/>
                <w:lang w:eastAsia="ro-RO"/>
              </w:rPr>
            </w:pPr>
            <w:r w:rsidRPr="00F05A48">
              <w:rPr>
                <w:rFonts w:cs="Times New Roman"/>
                <w:sz w:val="24"/>
                <w:lang w:eastAsia="ro-RO"/>
              </w:rPr>
              <w:t>Brainstorming</w:t>
            </w:r>
            <w:r w:rsidR="003A0648" w:rsidRPr="00F05A48">
              <w:rPr>
                <w:rFonts w:cs="Times New Roman"/>
                <w:sz w:val="24"/>
                <w:lang w:eastAsia="ro-RO"/>
              </w:rPr>
              <w:t>;</w:t>
            </w:r>
          </w:p>
          <w:p w:rsidR="00C02258" w:rsidRPr="00F05A48" w:rsidRDefault="00C02258" w:rsidP="00F05A48">
            <w:pPr>
              <w:widowControl w:val="0"/>
              <w:jc w:val="center"/>
              <w:rPr>
                <w:rFonts w:cs="Times New Roman"/>
                <w:sz w:val="24"/>
                <w:lang w:eastAsia="ro-RO"/>
              </w:rPr>
            </w:pPr>
            <w:r w:rsidRPr="00F05A48">
              <w:rPr>
                <w:rFonts w:cs="Times New Roman"/>
                <w:sz w:val="24"/>
                <w:lang w:eastAsia="ro-RO"/>
              </w:rPr>
              <w:t>Joc de rol</w:t>
            </w:r>
            <w:r w:rsidR="003A0648" w:rsidRPr="00F05A48">
              <w:rPr>
                <w:rFonts w:cs="Times New Roman"/>
                <w:sz w:val="24"/>
                <w:lang w:eastAsia="ro-RO"/>
              </w:rPr>
              <w:t>;</w:t>
            </w:r>
          </w:p>
          <w:p w:rsidR="00C02258" w:rsidRPr="00F05A48" w:rsidRDefault="00C02258" w:rsidP="00F05A48">
            <w:pPr>
              <w:widowControl w:val="0"/>
              <w:jc w:val="center"/>
              <w:rPr>
                <w:rFonts w:cs="Times New Roman"/>
                <w:sz w:val="24"/>
                <w:lang w:eastAsia="ro-RO"/>
              </w:rPr>
            </w:pPr>
            <w:r w:rsidRPr="00F05A48">
              <w:rPr>
                <w:rFonts w:cs="Times New Roman"/>
                <w:sz w:val="24"/>
                <w:lang w:eastAsia="ro-RO"/>
              </w:rPr>
              <w:t>Studii de caz</w:t>
            </w:r>
            <w:r w:rsidR="003A0648" w:rsidRPr="00F05A48">
              <w:rPr>
                <w:rFonts w:cs="Times New Roman"/>
                <w:sz w:val="24"/>
                <w:lang w:eastAsia="ro-RO"/>
              </w:rPr>
              <w:t>;</w:t>
            </w:r>
          </w:p>
          <w:p w:rsidR="00C02258" w:rsidRPr="00F05A48" w:rsidRDefault="00C02258" w:rsidP="00F05A48">
            <w:pPr>
              <w:widowControl w:val="0"/>
              <w:jc w:val="center"/>
              <w:rPr>
                <w:rFonts w:cs="Times New Roman"/>
                <w:sz w:val="24"/>
                <w:lang w:eastAsia="ro-RO"/>
              </w:rPr>
            </w:pPr>
            <w:r w:rsidRPr="00F05A48">
              <w:rPr>
                <w:rFonts w:cs="Times New Roman"/>
                <w:sz w:val="24"/>
                <w:lang w:eastAsia="ro-RO"/>
              </w:rPr>
              <w:t>Dezbateri</w:t>
            </w:r>
            <w:r w:rsidR="003A0648" w:rsidRPr="00F05A48">
              <w:rPr>
                <w:rFonts w:cs="Times New Roman"/>
                <w:sz w:val="24"/>
                <w:lang w:eastAsia="ro-RO"/>
              </w:rPr>
              <w:t>;</w:t>
            </w:r>
          </w:p>
          <w:p w:rsidR="0043590E" w:rsidRPr="00F05A48" w:rsidRDefault="00C02258"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C02258" w:rsidRPr="00F05A48" w:rsidRDefault="00C02258" w:rsidP="00F05A48">
            <w:pPr>
              <w:widowControl w:val="0"/>
              <w:jc w:val="center"/>
              <w:rPr>
                <w:rFonts w:cs="Times New Roman"/>
                <w:sz w:val="24"/>
                <w:lang w:eastAsia="ro-RO"/>
              </w:rPr>
            </w:pPr>
            <w:r w:rsidRPr="00F05A48">
              <w:rPr>
                <w:rFonts w:cs="Times New Roman"/>
                <w:sz w:val="24"/>
                <w:lang w:eastAsia="ro-RO"/>
              </w:rPr>
              <w:t>Soluționarea studiilor de caz</w:t>
            </w:r>
            <w:r w:rsidR="003A0648" w:rsidRPr="00F05A48">
              <w:rPr>
                <w:rFonts w:cs="Times New Roman"/>
                <w:sz w:val="24"/>
                <w:lang w:eastAsia="ro-RO"/>
              </w:rPr>
              <w:t>;</w:t>
            </w:r>
          </w:p>
          <w:p w:rsidR="00C02258" w:rsidRPr="00F05A48" w:rsidRDefault="00C02258" w:rsidP="00F05A48">
            <w:pPr>
              <w:widowControl w:val="0"/>
              <w:jc w:val="center"/>
              <w:rPr>
                <w:rFonts w:cs="Times New Roman"/>
                <w:sz w:val="24"/>
                <w:lang w:eastAsia="ro-RO"/>
              </w:rPr>
            </w:pPr>
            <w:r w:rsidRPr="00F05A48">
              <w:rPr>
                <w:rFonts w:cs="Times New Roman"/>
                <w:sz w:val="24"/>
                <w:lang w:eastAsia="ro-RO"/>
              </w:rPr>
              <w:t>Examinarea materialelor unei cauze</w:t>
            </w:r>
            <w:r w:rsidR="00E8507B" w:rsidRPr="00F05A48">
              <w:rPr>
                <w:rFonts w:cs="Times New Roman"/>
                <w:sz w:val="24"/>
                <w:lang w:eastAsia="ro-RO"/>
              </w:rPr>
              <w:t xml:space="preserve"> contravenționale</w:t>
            </w:r>
            <w:r w:rsidR="003A0648" w:rsidRPr="00F05A48">
              <w:rPr>
                <w:rFonts w:cs="Times New Roman"/>
                <w:sz w:val="24"/>
                <w:lang w:eastAsia="ro-RO"/>
              </w:rPr>
              <w:t>;</w:t>
            </w:r>
          </w:p>
          <w:p w:rsidR="00C02258" w:rsidRPr="00F05A48" w:rsidRDefault="00C02258" w:rsidP="00F05A48">
            <w:pPr>
              <w:widowControl w:val="0"/>
              <w:jc w:val="center"/>
              <w:rPr>
                <w:rFonts w:cs="Times New Roman"/>
                <w:sz w:val="24"/>
                <w:lang w:eastAsia="ro-RO"/>
              </w:rPr>
            </w:pPr>
            <w:r w:rsidRPr="00F05A48">
              <w:rPr>
                <w:rFonts w:cs="Times New Roman"/>
                <w:sz w:val="24"/>
                <w:lang w:eastAsia="ro-RO"/>
              </w:rPr>
              <w:t>Analiza practicii judecătoreşti</w:t>
            </w:r>
            <w:r w:rsidR="003A0648" w:rsidRPr="00F05A48">
              <w:rPr>
                <w:rFonts w:cs="Times New Roman"/>
                <w:sz w:val="24"/>
                <w:lang w:eastAsia="ro-RO"/>
              </w:rPr>
              <w:t>;</w:t>
            </w:r>
          </w:p>
          <w:p w:rsidR="0043590E" w:rsidRPr="00F05A48" w:rsidRDefault="00C02258"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7B1250" w:rsidRPr="00F05A48" w:rsidTr="00F05A48">
        <w:tc>
          <w:tcPr>
            <w:tcW w:w="9344" w:type="dxa"/>
            <w:gridSpan w:val="3"/>
            <w:shd w:val="pct10" w:color="auto" w:fill="auto"/>
          </w:tcPr>
          <w:p w:rsidR="007B1250" w:rsidRDefault="007B1250" w:rsidP="00F05A48">
            <w:pPr>
              <w:jc w:val="center"/>
              <w:rPr>
                <w:rFonts w:eastAsia="Calibri" w:cs="Times New Roman"/>
                <w:b/>
                <w:noProof/>
                <w:sz w:val="24"/>
                <w:lang w:val="ro-MD"/>
              </w:rPr>
            </w:pPr>
            <w:r w:rsidRPr="00F05A48">
              <w:rPr>
                <w:rFonts w:cs="Times New Roman"/>
                <w:b/>
                <w:i/>
                <w:sz w:val="24"/>
                <w:lang w:eastAsia="ro-RO"/>
              </w:rPr>
              <w:t>Tema 6.</w:t>
            </w:r>
            <w:r w:rsidR="00E8507B" w:rsidRPr="00F05A48">
              <w:rPr>
                <w:rFonts w:cs="Times New Roman"/>
                <w:b/>
                <w:bCs/>
                <w:sz w:val="24"/>
                <w:lang w:eastAsia="ru-RU"/>
              </w:rPr>
              <w:t xml:space="preserve"> </w:t>
            </w:r>
            <w:r w:rsidR="00E8507B" w:rsidRPr="00F05A48">
              <w:rPr>
                <w:rFonts w:cs="Times New Roman"/>
                <w:b/>
                <w:sz w:val="24"/>
                <w:lang w:val="ro-MD"/>
              </w:rPr>
              <w:t>Asistența juridică garantată de stat acordată copilului</w:t>
            </w:r>
            <w:r w:rsidR="00E8507B" w:rsidRPr="00F05A48">
              <w:rPr>
                <w:rFonts w:eastAsia="Times New Roman" w:cs="Times New Roman"/>
                <w:b/>
                <w:sz w:val="24"/>
                <w:lang w:val="ro-MD" w:eastAsia="ro-RO"/>
              </w:rPr>
              <w:t xml:space="preserve"> </w:t>
            </w:r>
            <w:r w:rsidR="00E8507B" w:rsidRPr="00F05A48">
              <w:rPr>
                <w:rFonts w:eastAsia="Calibri" w:cs="Times New Roman"/>
                <w:b/>
                <w:noProof/>
                <w:sz w:val="24"/>
                <w:lang w:val="ro-MD"/>
              </w:rPr>
              <w:t>la faza de executare a sancțiunilor contravenționale</w:t>
            </w:r>
          </w:p>
          <w:p w:rsidR="00F05A48" w:rsidRPr="00F05A48" w:rsidRDefault="00F05A48" w:rsidP="00F05A48">
            <w:pPr>
              <w:jc w:val="center"/>
              <w:rPr>
                <w:rFonts w:cs="Times New Roman"/>
                <w:b/>
                <w:i/>
                <w:sz w:val="24"/>
                <w:lang w:eastAsia="ro-RO"/>
              </w:rPr>
            </w:pPr>
          </w:p>
        </w:tc>
      </w:tr>
      <w:tr w:rsidR="007B1250" w:rsidRPr="00F05A48" w:rsidTr="00F05A48">
        <w:tc>
          <w:tcPr>
            <w:tcW w:w="4786" w:type="dxa"/>
            <w:tcBorders>
              <w:bottom w:val="single" w:sz="4" w:space="0" w:color="auto"/>
            </w:tcBorders>
          </w:tcPr>
          <w:p w:rsidR="007B1250" w:rsidRPr="00F05A48" w:rsidRDefault="00E8507B" w:rsidP="00F05A48">
            <w:pPr>
              <w:numPr>
                <w:ilvl w:val="0"/>
                <w:numId w:val="17"/>
              </w:numPr>
              <w:rPr>
                <w:rFonts w:cs="Times New Roman"/>
                <w:bCs/>
                <w:iCs/>
                <w:sz w:val="24"/>
              </w:rPr>
            </w:pPr>
            <w:r w:rsidRPr="00F05A48">
              <w:rPr>
                <w:rFonts w:cs="Times New Roman"/>
                <w:bCs/>
                <w:iCs/>
                <w:sz w:val="24"/>
              </w:rPr>
              <w:t xml:space="preserve">Executarea </w:t>
            </w:r>
            <w:r w:rsidRPr="00F05A48">
              <w:rPr>
                <w:rFonts w:eastAsia="Calibri" w:cs="Times New Roman"/>
                <w:noProof/>
                <w:sz w:val="24"/>
                <w:lang w:val="ro-MD"/>
              </w:rPr>
              <w:t>sancțiunilor contravenționale</w:t>
            </w:r>
            <w:r w:rsidR="00F05A48">
              <w:rPr>
                <w:rFonts w:eastAsia="Calibri" w:cs="Times New Roman"/>
                <w:noProof/>
                <w:sz w:val="24"/>
                <w:lang w:val="ro-MD"/>
              </w:rPr>
              <w:t>;</w:t>
            </w:r>
          </w:p>
          <w:p w:rsidR="00E8507B" w:rsidRPr="00F05A48" w:rsidRDefault="00E8507B" w:rsidP="00F05A48">
            <w:pPr>
              <w:numPr>
                <w:ilvl w:val="0"/>
                <w:numId w:val="17"/>
              </w:numPr>
              <w:rPr>
                <w:rFonts w:cs="Times New Roman"/>
                <w:bCs/>
                <w:iCs/>
                <w:sz w:val="24"/>
              </w:rPr>
            </w:pPr>
            <w:r w:rsidRPr="00F05A48">
              <w:rPr>
                <w:rFonts w:cs="Times New Roman"/>
                <w:bCs/>
                <w:iCs/>
                <w:sz w:val="24"/>
                <w:lang w:val="it-IT"/>
              </w:rPr>
              <w:t xml:space="preserve">Interacțiunea avocatului cu copilul și reprezentantul legal la faza de </w:t>
            </w:r>
            <w:r w:rsidRPr="00F05A48">
              <w:rPr>
                <w:rFonts w:eastAsia="Calibri" w:cs="Times New Roman"/>
                <w:noProof/>
                <w:sz w:val="24"/>
                <w:lang w:val="ro-MD"/>
              </w:rPr>
              <w:t>executare a sancțiunilor contravenționale</w:t>
            </w:r>
          </w:p>
        </w:tc>
        <w:tc>
          <w:tcPr>
            <w:tcW w:w="2281" w:type="dxa"/>
            <w:tcBorders>
              <w:bottom w:val="single" w:sz="4" w:space="0" w:color="auto"/>
            </w:tcBorders>
            <w:vAlign w:val="center"/>
          </w:tcPr>
          <w:p w:rsidR="007B1250" w:rsidRPr="00F05A48" w:rsidRDefault="007B1250" w:rsidP="00F05A48">
            <w:pPr>
              <w:widowControl w:val="0"/>
              <w:jc w:val="center"/>
              <w:rPr>
                <w:rFonts w:cs="Times New Roman"/>
                <w:sz w:val="24"/>
                <w:lang w:eastAsia="ro-RO"/>
              </w:rPr>
            </w:pPr>
            <w:r w:rsidRPr="00F05A48">
              <w:rPr>
                <w:rFonts w:cs="Times New Roman"/>
                <w:sz w:val="24"/>
                <w:lang w:eastAsia="ro-RO"/>
              </w:rPr>
              <w:t>Prezentare/prelegere</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Brainstorming</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Studii de caz</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Joc de rol</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Dezbateri</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Multimedia</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7B1250" w:rsidRPr="00F05A48" w:rsidRDefault="007B1250" w:rsidP="00F05A48">
            <w:pPr>
              <w:widowControl w:val="0"/>
              <w:jc w:val="center"/>
              <w:rPr>
                <w:rFonts w:cs="Times New Roman"/>
                <w:sz w:val="24"/>
                <w:lang w:eastAsia="ro-RO"/>
              </w:rPr>
            </w:pPr>
            <w:r w:rsidRPr="00F05A48">
              <w:rPr>
                <w:rFonts w:cs="Times New Roman"/>
                <w:sz w:val="24"/>
                <w:lang w:eastAsia="ro-RO"/>
              </w:rPr>
              <w:t>Lectura surselor bibliografice</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Soluționarea studiilor de caz</w:t>
            </w:r>
            <w:r w:rsidR="00F07B6D" w:rsidRPr="00F05A48">
              <w:rPr>
                <w:rFonts w:cs="Times New Roman"/>
                <w:sz w:val="24"/>
                <w:lang w:eastAsia="ro-RO"/>
              </w:rPr>
              <w:t>;</w:t>
            </w:r>
          </w:p>
          <w:p w:rsidR="007B1250" w:rsidRPr="00F05A48" w:rsidRDefault="007B1250"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402878" w:rsidRPr="00F05A48" w:rsidTr="00F05A48">
        <w:tc>
          <w:tcPr>
            <w:tcW w:w="9344" w:type="dxa"/>
            <w:gridSpan w:val="3"/>
            <w:shd w:val="pct10" w:color="auto" w:fill="auto"/>
          </w:tcPr>
          <w:p w:rsidR="00402878" w:rsidRDefault="00402878" w:rsidP="00F05A48">
            <w:pPr>
              <w:jc w:val="center"/>
              <w:rPr>
                <w:rFonts w:cs="Times New Roman"/>
                <w:b/>
                <w:sz w:val="24"/>
              </w:rPr>
            </w:pPr>
            <w:r w:rsidRPr="00F05A48">
              <w:rPr>
                <w:rFonts w:cs="Times New Roman"/>
                <w:b/>
                <w:i/>
                <w:sz w:val="24"/>
                <w:lang w:eastAsia="ro-RO"/>
              </w:rPr>
              <w:t xml:space="preserve">Tema </w:t>
            </w:r>
            <w:r w:rsidR="007B1250" w:rsidRPr="00F05A48">
              <w:rPr>
                <w:rFonts w:cs="Times New Roman"/>
                <w:b/>
                <w:i/>
                <w:sz w:val="24"/>
                <w:lang w:eastAsia="ro-RO"/>
              </w:rPr>
              <w:t>7</w:t>
            </w:r>
            <w:r w:rsidRPr="00F05A48">
              <w:rPr>
                <w:rFonts w:cs="Times New Roman"/>
                <w:b/>
                <w:i/>
                <w:sz w:val="24"/>
                <w:lang w:eastAsia="ro-RO"/>
              </w:rPr>
              <w:t>.</w:t>
            </w:r>
            <w:r w:rsidR="00C0478D" w:rsidRPr="00F05A48">
              <w:rPr>
                <w:rFonts w:cs="Times New Roman"/>
                <w:b/>
                <w:bCs/>
                <w:sz w:val="24"/>
                <w:lang w:eastAsia="ru-RU"/>
              </w:rPr>
              <w:t xml:space="preserve"> </w:t>
            </w:r>
            <w:r w:rsidR="007B1250" w:rsidRPr="00F05A48">
              <w:rPr>
                <w:rFonts w:cs="Times New Roman"/>
                <w:b/>
                <w:bCs/>
                <w:sz w:val="24"/>
                <w:lang w:eastAsia="ru-RU"/>
              </w:rPr>
              <w:t xml:space="preserve"> </w:t>
            </w:r>
            <w:r w:rsidR="001961DD" w:rsidRPr="00F05A48">
              <w:rPr>
                <w:rFonts w:cs="Times New Roman"/>
                <w:b/>
                <w:sz w:val="24"/>
              </w:rPr>
              <w:t xml:space="preserve">Reprezentarea intereselor copilului victimă a contravenției la faza constatării faptei contravenționale și judecarea cauzei </w:t>
            </w:r>
          </w:p>
          <w:p w:rsidR="00F05A48" w:rsidRPr="00F05A48" w:rsidRDefault="00F05A48" w:rsidP="00F05A48">
            <w:pPr>
              <w:jc w:val="center"/>
              <w:rPr>
                <w:rFonts w:cs="Times New Roman"/>
                <w:b/>
                <w:i/>
                <w:sz w:val="24"/>
                <w:lang w:eastAsia="ro-RO"/>
              </w:rPr>
            </w:pPr>
          </w:p>
        </w:tc>
      </w:tr>
      <w:tr w:rsidR="00402878" w:rsidRPr="00F05A48" w:rsidTr="00F05A48">
        <w:tc>
          <w:tcPr>
            <w:tcW w:w="4786" w:type="dxa"/>
            <w:tcBorders>
              <w:bottom w:val="single" w:sz="4" w:space="0" w:color="auto"/>
            </w:tcBorders>
          </w:tcPr>
          <w:p w:rsidR="001961DD" w:rsidRPr="00F05A48" w:rsidRDefault="001961DD" w:rsidP="00F05A48">
            <w:pPr>
              <w:pStyle w:val="ad"/>
              <w:numPr>
                <w:ilvl w:val="1"/>
                <w:numId w:val="44"/>
              </w:numPr>
              <w:tabs>
                <w:tab w:val="left" w:pos="-1701"/>
              </w:tabs>
              <w:spacing w:line="240" w:lineRule="auto"/>
              <w:rPr>
                <w:rFonts w:ascii="Times New Roman" w:hAnsi="Times New Roman"/>
                <w:sz w:val="24"/>
                <w:szCs w:val="24"/>
              </w:rPr>
            </w:pPr>
            <w:r w:rsidRPr="00F05A48">
              <w:rPr>
                <w:rFonts w:ascii="Times New Roman" w:hAnsi="Times New Roman"/>
                <w:sz w:val="24"/>
                <w:szCs w:val="24"/>
              </w:rPr>
              <w:t>Participarea avocatului</w:t>
            </w:r>
            <w:r w:rsidR="002D2DF0" w:rsidRPr="00F05A48">
              <w:rPr>
                <w:rFonts w:ascii="Times New Roman" w:hAnsi="Times New Roman"/>
                <w:sz w:val="24"/>
                <w:szCs w:val="24"/>
              </w:rPr>
              <w:t xml:space="preserve"> copilului victimă </w:t>
            </w:r>
            <w:r w:rsidRPr="00F05A48">
              <w:rPr>
                <w:rFonts w:ascii="Times New Roman" w:hAnsi="Times New Roman"/>
                <w:sz w:val="24"/>
                <w:szCs w:val="24"/>
              </w:rPr>
              <w:t xml:space="preserve"> la faza constatării faptei contravenționale;</w:t>
            </w:r>
          </w:p>
          <w:p w:rsidR="001961DD" w:rsidRPr="00F05A48" w:rsidRDefault="001961DD" w:rsidP="00F05A48">
            <w:pPr>
              <w:pStyle w:val="ad"/>
              <w:numPr>
                <w:ilvl w:val="1"/>
                <w:numId w:val="44"/>
              </w:numPr>
              <w:tabs>
                <w:tab w:val="left" w:pos="-1701"/>
              </w:tabs>
              <w:spacing w:line="240" w:lineRule="auto"/>
              <w:rPr>
                <w:rFonts w:ascii="Times New Roman" w:hAnsi="Times New Roman"/>
                <w:sz w:val="24"/>
                <w:szCs w:val="24"/>
              </w:rPr>
            </w:pPr>
            <w:r w:rsidRPr="00F05A48">
              <w:rPr>
                <w:rFonts w:ascii="Times New Roman" w:hAnsi="Times New Roman"/>
                <w:sz w:val="24"/>
                <w:szCs w:val="24"/>
              </w:rPr>
              <w:lastRenderedPageBreak/>
              <w:t>Participarea  avocatului copilului victimă a infracțiunii la cercetarea judecătorească;</w:t>
            </w:r>
          </w:p>
          <w:p w:rsidR="001961DD" w:rsidRPr="00F05A48" w:rsidRDefault="001961DD" w:rsidP="00F05A48">
            <w:pPr>
              <w:pStyle w:val="ad"/>
              <w:numPr>
                <w:ilvl w:val="1"/>
                <w:numId w:val="44"/>
              </w:numPr>
              <w:tabs>
                <w:tab w:val="left" w:pos="-1701"/>
              </w:tabs>
              <w:spacing w:line="240" w:lineRule="auto"/>
              <w:rPr>
                <w:rFonts w:ascii="Times New Roman" w:hAnsi="Times New Roman"/>
                <w:sz w:val="24"/>
                <w:szCs w:val="24"/>
              </w:rPr>
            </w:pPr>
            <w:r w:rsidRPr="00F05A48">
              <w:rPr>
                <w:rFonts w:ascii="Times New Roman" w:hAnsi="Times New Roman"/>
                <w:sz w:val="24"/>
                <w:szCs w:val="24"/>
              </w:rPr>
              <w:t>Participarea avocatului părții vătămate minore la dezbaterile judiciare;</w:t>
            </w:r>
          </w:p>
          <w:p w:rsidR="001961DD" w:rsidRPr="00F05A48" w:rsidRDefault="001961DD" w:rsidP="00F05A48">
            <w:pPr>
              <w:pStyle w:val="ad"/>
              <w:numPr>
                <w:ilvl w:val="1"/>
                <w:numId w:val="44"/>
              </w:numPr>
              <w:tabs>
                <w:tab w:val="left" w:pos="-1701"/>
              </w:tabs>
              <w:spacing w:line="240" w:lineRule="auto"/>
              <w:rPr>
                <w:rFonts w:ascii="Times New Roman" w:hAnsi="Times New Roman"/>
                <w:sz w:val="24"/>
                <w:szCs w:val="24"/>
              </w:rPr>
            </w:pPr>
            <w:r w:rsidRPr="00F05A48">
              <w:rPr>
                <w:rFonts w:ascii="Times New Roman" w:hAnsi="Times New Roman"/>
                <w:sz w:val="24"/>
                <w:szCs w:val="24"/>
              </w:rPr>
              <w:t>Pledoaria avocatului părții vătămate minore;</w:t>
            </w:r>
          </w:p>
          <w:p w:rsidR="007B1250" w:rsidRPr="00F05A48" w:rsidRDefault="001961DD" w:rsidP="00F05A48">
            <w:pPr>
              <w:pStyle w:val="ad"/>
              <w:numPr>
                <w:ilvl w:val="1"/>
                <w:numId w:val="44"/>
              </w:numPr>
              <w:tabs>
                <w:tab w:val="left" w:pos="-1701"/>
              </w:tabs>
              <w:spacing w:line="240" w:lineRule="auto"/>
              <w:rPr>
                <w:rFonts w:ascii="Times New Roman" w:hAnsi="Times New Roman"/>
                <w:sz w:val="24"/>
                <w:szCs w:val="24"/>
              </w:rPr>
            </w:pPr>
            <w:r w:rsidRPr="00F05A48">
              <w:rPr>
                <w:rFonts w:ascii="Times New Roman" w:hAnsi="Times New Roman"/>
                <w:sz w:val="24"/>
                <w:szCs w:val="24"/>
              </w:rPr>
              <w:t xml:space="preserve">Reprezentarea intereselor copiilor victime ale </w:t>
            </w:r>
            <w:r w:rsidR="007D5A09" w:rsidRPr="00F05A48">
              <w:rPr>
                <w:rFonts w:ascii="Times New Roman" w:hAnsi="Times New Roman"/>
                <w:sz w:val="24"/>
                <w:szCs w:val="24"/>
              </w:rPr>
              <w:t xml:space="preserve">contravențiilor </w:t>
            </w:r>
            <w:r w:rsidRPr="00F05A48">
              <w:rPr>
                <w:rFonts w:ascii="Times New Roman" w:hAnsi="Times New Roman"/>
                <w:sz w:val="24"/>
                <w:szCs w:val="24"/>
              </w:rPr>
              <w:t>în cadrul căilor ordinare de atac</w:t>
            </w:r>
            <w:r w:rsidR="007D5A09" w:rsidRPr="00F05A48">
              <w:rPr>
                <w:rFonts w:ascii="Times New Roman" w:hAnsi="Times New Roman"/>
                <w:sz w:val="24"/>
                <w:szCs w:val="24"/>
              </w:rPr>
              <w:t>.</w:t>
            </w:r>
          </w:p>
        </w:tc>
        <w:tc>
          <w:tcPr>
            <w:tcW w:w="2281" w:type="dxa"/>
            <w:tcBorders>
              <w:bottom w:val="single" w:sz="4" w:space="0" w:color="auto"/>
            </w:tcBorders>
            <w:vAlign w:val="center"/>
          </w:tcPr>
          <w:p w:rsidR="004C76E1" w:rsidRPr="00F05A48" w:rsidRDefault="004C76E1" w:rsidP="00F05A48">
            <w:pPr>
              <w:widowControl w:val="0"/>
              <w:jc w:val="center"/>
              <w:rPr>
                <w:rFonts w:cs="Times New Roman"/>
                <w:sz w:val="24"/>
                <w:lang w:eastAsia="ro-RO"/>
              </w:rPr>
            </w:pPr>
            <w:r w:rsidRPr="00F05A48">
              <w:rPr>
                <w:rFonts w:cs="Times New Roman"/>
                <w:sz w:val="24"/>
                <w:lang w:eastAsia="ro-RO"/>
              </w:rPr>
              <w:lastRenderedPageBreak/>
              <w:t>Brainstorming</w:t>
            </w:r>
            <w:r w:rsidR="00F07B6D" w:rsidRPr="00F05A48">
              <w:rPr>
                <w:rFonts w:cs="Times New Roman"/>
                <w:sz w:val="24"/>
                <w:lang w:eastAsia="ro-RO"/>
              </w:rPr>
              <w:t>;</w:t>
            </w:r>
          </w:p>
          <w:p w:rsidR="004C76E1" w:rsidRPr="00F05A48" w:rsidRDefault="004C76E1" w:rsidP="00F05A48">
            <w:pPr>
              <w:widowControl w:val="0"/>
              <w:jc w:val="center"/>
              <w:rPr>
                <w:rFonts w:cs="Times New Roman"/>
                <w:sz w:val="24"/>
                <w:lang w:eastAsia="ro-RO"/>
              </w:rPr>
            </w:pPr>
            <w:r w:rsidRPr="00F05A48">
              <w:rPr>
                <w:rFonts w:cs="Times New Roman"/>
                <w:sz w:val="24"/>
                <w:lang w:eastAsia="ro-RO"/>
              </w:rPr>
              <w:t>Joc de rol</w:t>
            </w:r>
            <w:r w:rsidR="00F07B6D" w:rsidRPr="00F05A48">
              <w:rPr>
                <w:rFonts w:cs="Times New Roman"/>
                <w:sz w:val="24"/>
                <w:lang w:eastAsia="ro-RO"/>
              </w:rPr>
              <w:t>;</w:t>
            </w:r>
          </w:p>
          <w:p w:rsidR="004C76E1" w:rsidRPr="00F05A48" w:rsidRDefault="004C76E1" w:rsidP="00F05A48">
            <w:pPr>
              <w:widowControl w:val="0"/>
              <w:jc w:val="center"/>
              <w:rPr>
                <w:rFonts w:cs="Times New Roman"/>
                <w:sz w:val="24"/>
                <w:lang w:eastAsia="ro-RO"/>
              </w:rPr>
            </w:pPr>
            <w:r w:rsidRPr="00F05A48">
              <w:rPr>
                <w:rFonts w:cs="Times New Roman"/>
                <w:sz w:val="24"/>
                <w:lang w:eastAsia="ro-RO"/>
              </w:rPr>
              <w:lastRenderedPageBreak/>
              <w:t>Studii de caz</w:t>
            </w:r>
            <w:r w:rsidR="00F07B6D" w:rsidRPr="00F05A48">
              <w:rPr>
                <w:rFonts w:cs="Times New Roman"/>
                <w:sz w:val="24"/>
                <w:lang w:eastAsia="ro-RO"/>
              </w:rPr>
              <w:t>;</w:t>
            </w:r>
          </w:p>
          <w:p w:rsidR="004C76E1" w:rsidRPr="00F05A48" w:rsidRDefault="004C76E1" w:rsidP="00F05A48">
            <w:pPr>
              <w:widowControl w:val="0"/>
              <w:jc w:val="center"/>
              <w:rPr>
                <w:rFonts w:cs="Times New Roman"/>
                <w:sz w:val="24"/>
                <w:lang w:eastAsia="ro-RO"/>
              </w:rPr>
            </w:pPr>
            <w:r w:rsidRPr="00F05A48">
              <w:rPr>
                <w:rFonts w:cs="Times New Roman"/>
                <w:sz w:val="24"/>
                <w:lang w:eastAsia="ro-RO"/>
              </w:rPr>
              <w:t>Dezbateri</w:t>
            </w:r>
            <w:r w:rsidR="00F07B6D" w:rsidRPr="00F05A48">
              <w:rPr>
                <w:rFonts w:cs="Times New Roman"/>
                <w:sz w:val="24"/>
                <w:lang w:eastAsia="ro-RO"/>
              </w:rPr>
              <w:t>;</w:t>
            </w:r>
          </w:p>
          <w:p w:rsidR="00402878" w:rsidRPr="00F05A48" w:rsidRDefault="004C76E1"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402878" w:rsidRPr="00F05A48" w:rsidRDefault="00402878" w:rsidP="00F05A48">
            <w:pPr>
              <w:widowControl w:val="0"/>
              <w:jc w:val="center"/>
              <w:rPr>
                <w:rFonts w:cs="Times New Roman"/>
                <w:sz w:val="24"/>
                <w:lang w:eastAsia="ro-RO"/>
              </w:rPr>
            </w:pPr>
            <w:r w:rsidRPr="00F05A48">
              <w:rPr>
                <w:rFonts w:cs="Times New Roman"/>
                <w:sz w:val="24"/>
                <w:lang w:eastAsia="ro-RO"/>
              </w:rPr>
              <w:lastRenderedPageBreak/>
              <w:t>Lectura surselor bibliografice</w:t>
            </w:r>
            <w:r w:rsidR="00F07B6D" w:rsidRPr="00F05A48">
              <w:rPr>
                <w:rFonts w:cs="Times New Roman"/>
                <w:sz w:val="24"/>
                <w:lang w:eastAsia="ro-RO"/>
              </w:rPr>
              <w:t>;</w:t>
            </w:r>
          </w:p>
          <w:p w:rsidR="005060A5" w:rsidRPr="00F05A48" w:rsidRDefault="00402878" w:rsidP="00F05A48">
            <w:pPr>
              <w:widowControl w:val="0"/>
              <w:jc w:val="center"/>
              <w:rPr>
                <w:rFonts w:cs="Times New Roman"/>
                <w:sz w:val="24"/>
                <w:lang w:eastAsia="ro-RO"/>
              </w:rPr>
            </w:pPr>
            <w:r w:rsidRPr="00F05A48">
              <w:rPr>
                <w:rFonts w:cs="Times New Roman"/>
                <w:sz w:val="24"/>
                <w:lang w:eastAsia="ro-RO"/>
              </w:rPr>
              <w:lastRenderedPageBreak/>
              <w:t>Soluționarea studiilor de caz</w:t>
            </w:r>
            <w:r w:rsidR="00F07B6D" w:rsidRPr="00F05A48">
              <w:rPr>
                <w:rFonts w:cs="Times New Roman"/>
                <w:sz w:val="24"/>
                <w:lang w:eastAsia="ro-RO"/>
              </w:rPr>
              <w:t>;</w:t>
            </w:r>
            <w:r w:rsidR="005060A5" w:rsidRPr="00F05A48">
              <w:rPr>
                <w:rFonts w:cs="Times New Roman"/>
                <w:sz w:val="24"/>
                <w:lang w:eastAsia="ro-RO"/>
              </w:rPr>
              <w:t xml:space="preserve"> Analiza practicii judecătoreşti</w:t>
            </w:r>
            <w:r w:rsidR="00F07B6D" w:rsidRPr="00F05A48">
              <w:rPr>
                <w:rFonts w:cs="Times New Roman"/>
                <w:sz w:val="24"/>
                <w:lang w:eastAsia="ro-RO"/>
              </w:rPr>
              <w:t>;</w:t>
            </w:r>
          </w:p>
          <w:p w:rsidR="00402878" w:rsidRPr="00F05A48" w:rsidRDefault="00402878" w:rsidP="00F05A48">
            <w:pPr>
              <w:widowControl w:val="0"/>
              <w:jc w:val="center"/>
              <w:rPr>
                <w:rFonts w:cs="Times New Roman"/>
                <w:sz w:val="24"/>
                <w:lang w:eastAsia="ro-RO"/>
              </w:rPr>
            </w:pPr>
            <w:r w:rsidRPr="00F05A48">
              <w:rPr>
                <w:rFonts w:cs="Times New Roman"/>
                <w:sz w:val="24"/>
                <w:lang w:eastAsia="ro-RO"/>
              </w:rPr>
              <w:t>Activități individuale și de grup</w:t>
            </w:r>
          </w:p>
        </w:tc>
      </w:tr>
      <w:tr w:rsidR="001147DE" w:rsidRPr="00F05A48" w:rsidTr="00F05A48">
        <w:tc>
          <w:tcPr>
            <w:tcW w:w="9344" w:type="dxa"/>
            <w:gridSpan w:val="3"/>
            <w:shd w:val="pct10" w:color="auto" w:fill="auto"/>
          </w:tcPr>
          <w:p w:rsidR="001147DE" w:rsidRDefault="004C76E1" w:rsidP="00F05A48">
            <w:pPr>
              <w:jc w:val="center"/>
              <w:rPr>
                <w:rFonts w:cs="Times New Roman"/>
                <w:b/>
                <w:sz w:val="24"/>
              </w:rPr>
            </w:pPr>
            <w:r w:rsidRPr="00F05A48">
              <w:rPr>
                <w:rFonts w:cs="Times New Roman"/>
                <w:b/>
                <w:i/>
                <w:sz w:val="24"/>
              </w:rPr>
              <w:lastRenderedPageBreak/>
              <w:t>Tema 8</w:t>
            </w:r>
            <w:r w:rsidR="001147DE" w:rsidRPr="00F05A48">
              <w:rPr>
                <w:rFonts w:cs="Times New Roman"/>
                <w:b/>
                <w:i/>
                <w:sz w:val="24"/>
              </w:rPr>
              <w:t>.</w:t>
            </w:r>
            <w:r w:rsidR="00A16611" w:rsidRPr="00F05A48">
              <w:rPr>
                <w:rFonts w:cs="Times New Roman"/>
                <w:sz w:val="24"/>
              </w:rPr>
              <w:t xml:space="preserve"> </w:t>
            </w:r>
            <w:r w:rsidRPr="00F05A48">
              <w:rPr>
                <w:rFonts w:cs="Times New Roman"/>
                <w:b/>
                <w:sz w:val="24"/>
              </w:rPr>
              <w:t>Principii de interacționare a avocatului cu martorii copii</w:t>
            </w:r>
          </w:p>
          <w:p w:rsidR="00F05A48" w:rsidRPr="00F05A48" w:rsidRDefault="00F05A48" w:rsidP="00F05A48">
            <w:pPr>
              <w:jc w:val="center"/>
              <w:rPr>
                <w:rFonts w:cs="Times New Roman"/>
                <w:sz w:val="24"/>
              </w:rPr>
            </w:pPr>
          </w:p>
        </w:tc>
      </w:tr>
      <w:tr w:rsidR="008F18EF" w:rsidRPr="00F05A48" w:rsidTr="00F05A48">
        <w:tc>
          <w:tcPr>
            <w:tcW w:w="4786" w:type="dxa"/>
            <w:tcBorders>
              <w:bottom w:val="single" w:sz="4" w:space="0" w:color="auto"/>
            </w:tcBorders>
          </w:tcPr>
          <w:p w:rsidR="004C76E1" w:rsidRPr="00F05A48" w:rsidRDefault="004C76E1" w:rsidP="00F05A48">
            <w:pPr>
              <w:pStyle w:val="a3"/>
              <w:numPr>
                <w:ilvl w:val="0"/>
                <w:numId w:val="45"/>
              </w:numPr>
              <w:ind w:left="313"/>
              <w:rPr>
                <w:rFonts w:cs="Times New Roman"/>
                <w:noProof/>
                <w:sz w:val="24"/>
              </w:rPr>
            </w:pPr>
            <w:r w:rsidRPr="00F05A48">
              <w:rPr>
                <w:rFonts w:cs="Times New Roman"/>
                <w:noProof/>
                <w:sz w:val="24"/>
              </w:rPr>
              <w:t xml:space="preserve">Recomandări generale privind atragerea </w:t>
            </w:r>
            <w:r w:rsidR="005E357F" w:rsidRPr="00F05A48">
              <w:rPr>
                <w:rFonts w:cs="Times New Roman"/>
                <w:noProof/>
                <w:sz w:val="24"/>
              </w:rPr>
              <w:t>copilului în calitate de martor;</w:t>
            </w:r>
          </w:p>
          <w:p w:rsidR="004C76E1" w:rsidRPr="00F05A48" w:rsidRDefault="004C76E1" w:rsidP="00F05A48">
            <w:pPr>
              <w:pStyle w:val="a3"/>
              <w:numPr>
                <w:ilvl w:val="0"/>
                <w:numId w:val="45"/>
              </w:numPr>
              <w:ind w:left="313"/>
              <w:rPr>
                <w:rFonts w:cs="Times New Roman"/>
                <w:noProof/>
                <w:sz w:val="24"/>
              </w:rPr>
            </w:pPr>
            <w:r w:rsidRPr="00F05A48">
              <w:rPr>
                <w:rFonts w:cs="Times New Roman"/>
                <w:noProof/>
                <w:sz w:val="24"/>
              </w:rPr>
              <w:t>Pregătirea de către avocat a copilului martor pentru a face declarații</w:t>
            </w:r>
            <w:r w:rsidR="005E357F" w:rsidRPr="00F05A48">
              <w:rPr>
                <w:rFonts w:cs="Times New Roman"/>
                <w:noProof/>
                <w:sz w:val="24"/>
              </w:rPr>
              <w:t>;</w:t>
            </w:r>
          </w:p>
          <w:p w:rsidR="004C76E1" w:rsidRPr="00F05A48" w:rsidRDefault="004C76E1" w:rsidP="00F05A48">
            <w:pPr>
              <w:pStyle w:val="a3"/>
              <w:numPr>
                <w:ilvl w:val="0"/>
                <w:numId w:val="45"/>
              </w:numPr>
              <w:ind w:left="313"/>
              <w:rPr>
                <w:rFonts w:cs="Times New Roman"/>
                <w:noProof/>
                <w:sz w:val="24"/>
              </w:rPr>
            </w:pPr>
            <w:r w:rsidRPr="00F05A48">
              <w:rPr>
                <w:rFonts w:cs="Times New Roman"/>
                <w:noProof/>
                <w:sz w:val="24"/>
              </w:rPr>
              <w:t>Asigurarea protecției psihice și fizice a copilului martor în cadrul instanței de judecată</w:t>
            </w:r>
            <w:r w:rsidR="005E357F" w:rsidRPr="00F05A48">
              <w:rPr>
                <w:rFonts w:cs="Times New Roman"/>
                <w:noProof/>
                <w:sz w:val="24"/>
              </w:rPr>
              <w:t>;</w:t>
            </w:r>
          </w:p>
          <w:p w:rsidR="0098223F" w:rsidRPr="00F05A48" w:rsidRDefault="0098223F" w:rsidP="00F05A48">
            <w:pPr>
              <w:rPr>
                <w:rFonts w:cs="Times New Roman"/>
                <w:sz w:val="24"/>
              </w:rPr>
            </w:pPr>
          </w:p>
        </w:tc>
        <w:tc>
          <w:tcPr>
            <w:tcW w:w="2281" w:type="dxa"/>
            <w:tcBorders>
              <w:bottom w:val="single" w:sz="4" w:space="0" w:color="auto"/>
            </w:tcBorders>
            <w:vAlign w:val="center"/>
          </w:tcPr>
          <w:p w:rsidR="005060A5" w:rsidRPr="00F05A48" w:rsidRDefault="005060A5" w:rsidP="00F05A48">
            <w:pPr>
              <w:widowControl w:val="0"/>
              <w:jc w:val="center"/>
              <w:rPr>
                <w:rFonts w:cs="Times New Roman"/>
                <w:sz w:val="24"/>
                <w:lang w:eastAsia="ro-RO"/>
              </w:rPr>
            </w:pPr>
            <w:r w:rsidRPr="00F05A48">
              <w:rPr>
                <w:rFonts w:cs="Times New Roman"/>
                <w:sz w:val="24"/>
                <w:lang w:eastAsia="ro-RO"/>
              </w:rPr>
              <w:t>Dezbateri</w:t>
            </w:r>
            <w:r w:rsidR="00F07B6D" w:rsidRPr="00F05A48">
              <w:rPr>
                <w:rFonts w:cs="Times New Roman"/>
                <w:sz w:val="24"/>
                <w:lang w:eastAsia="ro-RO"/>
              </w:rPr>
              <w:t>;</w:t>
            </w:r>
          </w:p>
          <w:p w:rsidR="005060A5" w:rsidRPr="00F05A48" w:rsidRDefault="005060A5" w:rsidP="00F05A48">
            <w:pPr>
              <w:widowControl w:val="0"/>
              <w:jc w:val="center"/>
              <w:rPr>
                <w:rFonts w:cs="Times New Roman"/>
                <w:sz w:val="24"/>
                <w:lang w:eastAsia="ro-RO"/>
              </w:rPr>
            </w:pPr>
            <w:r w:rsidRPr="00F05A48">
              <w:rPr>
                <w:rFonts w:cs="Times New Roman"/>
                <w:sz w:val="24"/>
                <w:lang w:eastAsia="ro-RO"/>
              </w:rPr>
              <w:t>Joc de rol</w:t>
            </w:r>
            <w:r w:rsidR="00F07B6D" w:rsidRPr="00F05A48">
              <w:rPr>
                <w:rFonts w:cs="Times New Roman"/>
                <w:sz w:val="24"/>
                <w:lang w:eastAsia="ro-RO"/>
              </w:rPr>
              <w:t>;</w:t>
            </w:r>
          </w:p>
          <w:p w:rsidR="008F18EF" w:rsidRPr="00F05A48" w:rsidRDefault="008F18EF" w:rsidP="00F05A48">
            <w:pPr>
              <w:widowControl w:val="0"/>
              <w:jc w:val="center"/>
              <w:rPr>
                <w:rFonts w:cs="Times New Roman"/>
                <w:sz w:val="24"/>
                <w:lang w:eastAsia="ro-RO"/>
              </w:rPr>
            </w:pPr>
            <w:r w:rsidRPr="00F05A48">
              <w:rPr>
                <w:rFonts w:cs="Times New Roman"/>
                <w:sz w:val="24"/>
                <w:lang w:eastAsia="ro-RO"/>
              </w:rPr>
              <w:t>Studii de caz</w:t>
            </w:r>
            <w:r w:rsidR="00F07B6D" w:rsidRPr="00F05A48">
              <w:rPr>
                <w:rFonts w:cs="Times New Roman"/>
                <w:sz w:val="24"/>
                <w:lang w:eastAsia="ro-RO"/>
              </w:rPr>
              <w:t>;</w:t>
            </w:r>
          </w:p>
          <w:p w:rsidR="008F18EF" w:rsidRPr="00F05A48" w:rsidRDefault="008F18EF"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tcBorders>
              <w:bottom w:val="single" w:sz="4" w:space="0" w:color="auto"/>
            </w:tcBorders>
            <w:vAlign w:val="center"/>
          </w:tcPr>
          <w:p w:rsidR="008F18EF" w:rsidRPr="00F05A48" w:rsidRDefault="008F18EF" w:rsidP="00F05A48">
            <w:pPr>
              <w:widowControl w:val="0"/>
              <w:jc w:val="center"/>
              <w:rPr>
                <w:rFonts w:cs="Times New Roman"/>
                <w:sz w:val="24"/>
                <w:lang w:eastAsia="ro-RO"/>
              </w:rPr>
            </w:pPr>
            <w:r w:rsidRPr="00F05A48">
              <w:rPr>
                <w:rFonts w:cs="Times New Roman"/>
                <w:sz w:val="24"/>
                <w:lang w:eastAsia="ro-RO"/>
              </w:rPr>
              <w:t>Lectura surselor bibliografice și a suportului de curs</w:t>
            </w:r>
            <w:r w:rsidR="00F07B6D" w:rsidRPr="00F05A48">
              <w:rPr>
                <w:rFonts w:cs="Times New Roman"/>
                <w:sz w:val="24"/>
                <w:lang w:eastAsia="ro-RO"/>
              </w:rPr>
              <w:t>;</w:t>
            </w:r>
          </w:p>
          <w:p w:rsidR="008F18EF" w:rsidRPr="00F05A48" w:rsidRDefault="008F18EF" w:rsidP="00F05A48">
            <w:pPr>
              <w:widowControl w:val="0"/>
              <w:jc w:val="center"/>
              <w:rPr>
                <w:rFonts w:cs="Times New Roman"/>
                <w:sz w:val="24"/>
                <w:lang w:eastAsia="ro-RO"/>
              </w:rPr>
            </w:pPr>
            <w:r w:rsidRPr="00F05A48">
              <w:rPr>
                <w:rFonts w:cs="Times New Roman"/>
                <w:sz w:val="24"/>
                <w:lang w:eastAsia="ro-RO"/>
              </w:rPr>
              <w:t>Soluționarea studiilor de caz</w:t>
            </w:r>
            <w:r w:rsidR="00F07B6D" w:rsidRPr="00F05A48">
              <w:rPr>
                <w:rFonts w:cs="Times New Roman"/>
                <w:sz w:val="24"/>
                <w:lang w:eastAsia="ro-RO"/>
              </w:rPr>
              <w:t>;</w:t>
            </w:r>
          </w:p>
          <w:p w:rsidR="008F18EF" w:rsidRPr="00F05A48" w:rsidRDefault="008F18EF" w:rsidP="00F05A48">
            <w:pPr>
              <w:widowControl w:val="0"/>
              <w:jc w:val="center"/>
              <w:rPr>
                <w:rFonts w:cs="Times New Roman"/>
                <w:sz w:val="24"/>
                <w:lang w:eastAsia="ro-RO"/>
              </w:rPr>
            </w:pPr>
            <w:r w:rsidRPr="00F05A48">
              <w:rPr>
                <w:rFonts w:cs="Times New Roman"/>
                <w:sz w:val="24"/>
                <w:lang w:eastAsia="ro-RO"/>
              </w:rPr>
              <w:t>Activități individuale și de grup</w:t>
            </w:r>
            <w:r w:rsidR="00F07B6D" w:rsidRPr="00F05A48">
              <w:rPr>
                <w:rFonts w:cs="Times New Roman"/>
                <w:sz w:val="24"/>
                <w:lang w:eastAsia="ro-RO"/>
              </w:rPr>
              <w:t>;</w:t>
            </w:r>
          </w:p>
          <w:p w:rsidR="005060A5" w:rsidRPr="00F05A48" w:rsidRDefault="005060A5" w:rsidP="00F05A48">
            <w:pPr>
              <w:widowControl w:val="0"/>
              <w:jc w:val="center"/>
              <w:rPr>
                <w:rFonts w:cs="Times New Roman"/>
                <w:sz w:val="24"/>
                <w:lang w:eastAsia="ro-RO"/>
              </w:rPr>
            </w:pPr>
            <w:r w:rsidRPr="00F05A48">
              <w:rPr>
                <w:rFonts w:cs="Times New Roman"/>
                <w:sz w:val="24"/>
                <w:lang w:eastAsia="ro-RO"/>
              </w:rPr>
              <w:t>Analiza practicii judecătoreşti</w:t>
            </w:r>
          </w:p>
          <w:p w:rsidR="005060A5" w:rsidRPr="00F05A48" w:rsidRDefault="005060A5" w:rsidP="00F05A48">
            <w:pPr>
              <w:widowControl w:val="0"/>
              <w:jc w:val="center"/>
              <w:rPr>
                <w:rFonts w:cs="Times New Roman"/>
                <w:sz w:val="24"/>
                <w:lang w:eastAsia="ro-RO"/>
              </w:rPr>
            </w:pPr>
          </w:p>
        </w:tc>
      </w:tr>
      <w:tr w:rsidR="00E8507B" w:rsidRPr="00F05A48" w:rsidTr="00F05A48">
        <w:tc>
          <w:tcPr>
            <w:tcW w:w="9344" w:type="dxa"/>
            <w:gridSpan w:val="3"/>
            <w:shd w:val="pct10" w:color="auto" w:fill="auto"/>
          </w:tcPr>
          <w:p w:rsidR="00E8507B" w:rsidRDefault="00E8507B" w:rsidP="00F05A48">
            <w:pPr>
              <w:widowControl w:val="0"/>
              <w:jc w:val="center"/>
              <w:rPr>
                <w:rFonts w:cs="Times New Roman"/>
                <w:b/>
                <w:bCs/>
                <w:sz w:val="24"/>
                <w:lang w:eastAsia="ru-RU"/>
              </w:rPr>
            </w:pPr>
            <w:r w:rsidRPr="00F05A48">
              <w:rPr>
                <w:rFonts w:cs="Times New Roman"/>
                <w:b/>
                <w:i/>
                <w:sz w:val="24"/>
              </w:rPr>
              <w:t>Tema 8.</w:t>
            </w:r>
            <w:r w:rsidRPr="00F05A48">
              <w:rPr>
                <w:rFonts w:cs="Times New Roman"/>
                <w:sz w:val="24"/>
              </w:rPr>
              <w:t xml:space="preserve"> </w:t>
            </w:r>
            <w:r w:rsidRPr="00F05A48">
              <w:rPr>
                <w:rFonts w:cs="Times New Roman"/>
                <w:b/>
                <w:bCs/>
                <w:sz w:val="24"/>
                <w:lang w:eastAsia="ru-RU"/>
              </w:rPr>
              <w:t>Încetarea și medierea în cauzele contravenționale</w:t>
            </w:r>
          </w:p>
          <w:p w:rsidR="00F05A48" w:rsidRPr="00F05A48" w:rsidRDefault="00F05A48" w:rsidP="00F05A48">
            <w:pPr>
              <w:widowControl w:val="0"/>
              <w:jc w:val="center"/>
              <w:rPr>
                <w:rFonts w:cs="Times New Roman"/>
                <w:sz w:val="24"/>
                <w:lang w:eastAsia="ro-RO"/>
              </w:rPr>
            </w:pPr>
          </w:p>
        </w:tc>
      </w:tr>
      <w:tr w:rsidR="00E8507B" w:rsidRPr="00F05A48" w:rsidTr="00B44F27">
        <w:tc>
          <w:tcPr>
            <w:tcW w:w="4786" w:type="dxa"/>
          </w:tcPr>
          <w:p w:rsidR="00E8507B" w:rsidRPr="00F05A48" w:rsidRDefault="00E8507B" w:rsidP="00F05A48">
            <w:pPr>
              <w:numPr>
                <w:ilvl w:val="0"/>
                <w:numId w:val="38"/>
              </w:numPr>
              <w:rPr>
                <w:rFonts w:cs="Times New Roman"/>
                <w:bCs/>
                <w:iCs/>
                <w:sz w:val="24"/>
              </w:rPr>
            </w:pPr>
            <w:r w:rsidRPr="00F05A48">
              <w:rPr>
                <w:rFonts w:cs="Times New Roman"/>
                <w:bCs/>
                <w:iCs/>
                <w:sz w:val="24"/>
              </w:rPr>
              <w:t>Procesul de mediere în cauzele contravenționale;</w:t>
            </w:r>
          </w:p>
          <w:p w:rsidR="00E8507B" w:rsidRPr="00F05A48" w:rsidRDefault="00E8507B" w:rsidP="00F05A48">
            <w:pPr>
              <w:numPr>
                <w:ilvl w:val="0"/>
                <w:numId w:val="38"/>
              </w:numPr>
              <w:rPr>
                <w:rFonts w:cs="Times New Roman"/>
                <w:bCs/>
                <w:iCs/>
                <w:sz w:val="24"/>
              </w:rPr>
            </w:pPr>
            <w:r w:rsidRPr="00F05A48">
              <w:rPr>
                <w:rFonts w:cs="Times New Roman"/>
                <w:bCs/>
                <w:iCs/>
                <w:sz w:val="24"/>
              </w:rPr>
              <w:t>Statutul mediatorului;</w:t>
            </w:r>
          </w:p>
          <w:p w:rsidR="00E8507B" w:rsidRPr="00F05A48" w:rsidRDefault="00E8507B" w:rsidP="00F05A48">
            <w:pPr>
              <w:numPr>
                <w:ilvl w:val="0"/>
                <w:numId w:val="38"/>
              </w:numPr>
              <w:rPr>
                <w:rFonts w:cs="Times New Roman"/>
                <w:bCs/>
                <w:iCs/>
                <w:sz w:val="24"/>
              </w:rPr>
            </w:pPr>
            <w:r w:rsidRPr="00F05A48">
              <w:rPr>
                <w:rFonts w:cs="Times New Roman"/>
                <w:bCs/>
                <w:iCs/>
                <w:sz w:val="24"/>
              </w:rPr>
              <w:t xml:space="preserve">Asistența acordată de avocat copilului cu în procesul încheierii tranzacției de împăcare; </w:t>
            </w:r>
          </w:p>
          <w:p w:rsidR="00E8507B" w:rsidRPr="00F05A48" w:rsidRDefault="00E8507B" w:rsidP="00F05A48">
            <w:pPr>
              <w:numPr>
                <w:ilvl w:val="0"/>
                <w:numId w:val="38"/>
              </w:numPr>
              <w:rPr>
                <w:rFonts w:cs="Times New Roman"/>
                <w:b/>
                <w:bCs/>
                <w:i/>
                <w:iCs/>
                <w:sz w:val="24"/>
              </w:rPr>
            </w:pPr>
            <w:r w:rsidRPr="00F05A48">
              <w:rPr>
                <w:rFonts w:eastAsia="Calibri" w:cs="Times New Roman"/>
                <w:sz w:val="24"/>
                <w:lang w:val="ro-MD"/>
              </w:rPr>
              <w:t>Încetare a cauzei contravenționale.</w:t>
            </w:r>
          </w:p>
          <w:p w:rsidR="00E8507B" w:rsidRPr="00F05A48" w:rsidRDefault="00E8507B" w:rsidP="00F05A48">
            <w:pPr>
              <w:rPr>
                <w:rFonts w:cs="Times New Roman"/>
                <w:noProof/>
                <w:sz w:val="24"/>
              </w:rPr>
            </w:pPr>
          </w:p>
        </w:tc>
        <w:tc>
          <w:tcPr>
            <w:tcW w:w="2281" w:type="dxa"/>
            <w:vAlign w:val="center"/>
          </w:tcPr>
          <w:p w:rsidR="00E8507B" w:rsidRPr="00F05A48" w:rsidRDefault="00E8507B" w:rsidP="00F05A48">
            <w:pPr>
              <w:widowControl w:val="0"/>
              <w:jc w:val="center"/>
              <w:rPr>
                <w:rFonts w:cs="Times New Roman"/>
                <w:sz w:val="24"/>
                <w:lang w:eastAsia="ro-RO"/>
              </w:rPr>
            </w:pPr>
            <w:r w:rsidRPr="00F05A48">
              <w:rPr>
                <w:rFonts w:cs="Times New Roman"/>
                <w:sz w:val="24"/>
                <w:lang w:eastAsia="ro-RO"/>
              </w:rPr>
              <w:t>Dezbateri;</w:t>
            </w:r>
          </w:p>
          <w:p w:rsidR="00E8507B" w:rsidRPr="00F05A48" w:rsidRDefault="00E8507B" w:rsidP="00F05A48">
            <w:pPr>
              <w:widowControl w:val="0"/>
              <w:jc w:val="center"/>
              <w:rPr>
                <w:rFonts w:cs="Times New Roman"/>
                <w:sz w:val="24"/>
                <w:lang w:eastAsia="ro-RO"/>
              </w:rPr>
            </w:pPr>
            <w:r w:rsidRPr="00F05A48">
              <w:rPr>
                <w:rFonts w:cs="Times New Roman"/>
                <w:sz w:val="24"/>
                <w:lang w:eastAsia="ro-RO"/>
              </w:rPr>
              <w:t>Joc de rol;</w:t>
            </w:r>
          </w:p>
          <w:p w:rsidR="00E8507B" w:rsidRPr="00F05A48" w:rsidRDefault="00E8507B" w:rsidP="00F05A48">
            <w:pPr>
              <w:widowControl w:val="0"/>
              <w:jc w:val="center"/>
              <w:rPr>
                <w:rFonts w:cs="Times New Roman"/>
                <w:sz w:val="24"/>
                <w:lang w:eastAsia="ro-RO"/>
              </w:rPr>
            </w:pPr>
            <w:r w:rsidRPr="00F05A48">
              <w:rPr>
                <w:rFonts w:cs="Times New Roman"/>
                <w:sz w:val="24"/>
                <w:lang w:eastAsia="ro-RO"/>
              </w:rPr>
              <w:t>Studii de caz;</w:t>
            </w:r>
          </w:p>
          <w:p w:rsidR="00E8507B" w:rsidRPr="00F05A48" w:rsidRDefault="00E8507B" w:rsidP="00F05A48">
            <w:pPr>
              <w:widowControl w:val="0"/>
              <w:jc w:val="center"/>
              <w:rPr>
                <w:rFonts w:cs="Times New Roman"/>
                <w:sz w:val="24"/>
                <w:lang w:eastAsia="ro-RO"/>
              </w:rPr>
            </w:pPr>
            <w:r w:rsidRPr="00F05A48">
              <w:rPr>
                <w:rFonts w:cs="Times New Roman"/>
                <w:sz w:val="24"/>
                <w:lang w:eastAsia="ro-RO"/>
              </w:rPr>
              <w:t>Tablă flipchart</w:t>
            </w:r>
          </w:p>
        </w:tc>
        <w:tc>
          <w:tcPr>
            <w:tcW w:w="2277" w:type="dxa"/>
            <w:vAlign w:val="center"/>
          </w:tcPr>
          <w:p w:rsidR="00E8507B" w:rsidRPr="00F05A48" w:rsidRDefault="00E8507B" w:rsidP="00F05A48">
            <w:pPr>
              <w:widowControl w:val="0"/>
              <w:jc w:val="center"/>
              <w:rPr>
                <w:rFonts w:cs="Times New Roman"/>
                <w:sz w:val="24"/>
                <w:lang w:eastAsia="ro-RO"/>
              </w:rPr>
            </w:pPr>
            <w:r w:rsidRPr="00F05A48">
              <w:rPr>
                <w:rFonts w:cs="Times New Roman"/>
                <w:sz w:val="24"/>
                <w:lang w:eastAsia="ro-RO"/>
              </w:rPr>
              <w:t>Lectura surselor bibliografice și a suportului de curs;</w:t>
            </w:r>
          </w:p>
          <w:p w:rsidR="00E8507B" w:rsidRPr="00F05A48" w:rsidRDefault="00E8507B" w:rsidP="00F05A48">
            <w:pPr>
              <w:widowControl w:val="0"/>
              <w:jc w:val="center"/>
              <w:rPr>
                <w:rFonts w:cs="Times New Roman"/>
                <w:sz w:val="24"/>
                <w:lang w:eastAsia="ro-RO"/>
              </w:rPr>
            </w:pPr>
            <w:r w:rsidRPr="00F05A48">
              <w:rPr>
                <w:rFonts w:cs="Times New Roman"/>
                <w:sz w:val="24"/>
                <w:lang w:eastAsia="ro-RO"/>
              </w:rPr>
              <w:t>Soluționarea studiilor de caz;</w:t>
            </w:r>
          </w:p>
          <w:p w:rsidR="00E8507B" w:rsidRPr="00F05A48" w:rsidRDefault="00E8507B" w:rsidP="00F05A48">
            <w:pPr>
              <w:widowControl w:val="0"/>
              <w:jc w:val="center"/>
              <w:rPr>
                <w:rFonts w:cs="Times New Roman"/>
                <w:sz w:val="24"/>
                <w:lang w:eastAsia="ro-RO"/>
              </w:rPr>
            </w:pPr>
            <w:r w:rsidRPr="00F05A48">
              <w:rPr>
                <w:rFonts w:cs="Times New Roman"/>
                <w:sz w:val="24"/>
                <w:lang w:eastAsia="ro-RO"/>
              </w:rPr>
              <w:t>Activități individuale și de grup;</w:t>
            </w:r>
          </w:p>
          <w:p w:rsidR="00E8507B" w:rsidRPr="00F05A48" w:rsidRDefault="00E8507B" w:rsidP="00F05A48">
            <w:pPr>
              <w:widowControl w:val="0"/>
              <w:jc w:val="center"/>
              <w:rPr>
                <w:rFonts w:cs="Times New Roman"/>
                <w:sz w:val="24"/>
                <w:lang w:eastAsia="ro-RO"/>
              </w:rPr>
            </w:pPr>
          </w:p>
        </w:tc>
      </w:tr>
    </w:tbl>
    <w:p w:rsidR="00401C04" w:rsidRPr="004260F8" w:rsidRDefault="00401C04" w:rsidP="00725180">
      <w:pPr>
        <w:ind w:left="142" w:right="191"/>
        <w:rPr>
          <w:rFonts w:ascii="Times New Roman" w:hAnsi="Times New Roman" w:cs="Times New Roman"/>
          <w:sz w:val="24"/>
          <w:szCs w:val="24"/>
        </w:rPr>
      </w:pPr>
    </w:p>
    <w:p w:rsidR="00BC463E" w:rsidRPr="004260F8" w:rsidRDefault="00BC463E" w:rsidP="00725180">
      <w:pPr>
        <w:ind w:left="142" w:right="191"/>
        <w:rPr>
          <w:rFonts w:ascii="Times New Roman" w:hAnsi="Times New Roman" w:cs="Times New Roman"/>
          <w:b/>
          <w:sz w:val="24"/>
          <w:szCs w:val="24"/>
        </w:rPr>
      </w:pPr>
      <w:r w:rsidRPr="004260F8">
        <w:rPr>
          <w:rFonts w:ascii="Times New Roman" w:hAnsi="Times New Roman" w:cs="Times New Roman"/>
          <w:b/>
          <w:sz w:val="24"/>
          <w:szCs w:val="24"/>
        </w:rPr>
        <w:t>VII. EVALUAREA</w:t>
      </w:r>
    </w:p>
    <w:p w:rsidR="00BC463E" w:rsidRPr="004260F8" w:rsidRDefault="00BC463E" w:rsidP="002A5827">
      <w:pPr>
        <w:spacing w:after="0"/>
        <w:ind w:left="142" w:right="191"/>
        <w:rPr>
          <w:rFonts w:ascii="Times New Roman" w:hAnsi="Times New Roman" w:cs="Times New Roman"/>
          <w:sz w:val="24"/>
          <w:szCs w:val="24"/>
        </w:rPr>
      </w:pPr>
      <w:r w:rsidRPr="004260F8">
        <w:rPr>
          <w:rFonts w:ascii="Times New Roman" w:hAnsi="Times New Roman" w:cs="Times New Roman"/>
          <w:sz w:val="24"/>
          <w:szCs w:val="24"/>
        </w:rPr>
        <w:t xml:space="preserve">Evaluarea </w:t>
      </w:r>
      <w:r w:rsidR="00261CDB" w:rsidRPr="004260F8">
        <w:rPr>
          <w:rFonts w:ascii="Times New Roman" w:hAnsi="Times New Roman" w:cs="Times New Roman"/>
          <w:sz w:val="24"/>
          <w:szCs w:val="24"/>
        </w:rPr>
        <w:t>audienților</w:t>
      </w:r>
      <w:r w:rsidR="002A5827" w:rsidRPr="004260F8">
        <w:rPr>
          <w:rFonts w:ascii="Times New Roman" w:hAnsi="Times New Roman" w:cs="Times New Roman"/>
          <w:sz w:val="24"/>
          <w:szCs w:val="24"/>
        </w:rPr>
        <w:t xml:space="preserve"> </w:t>
      </w:r>
      <w:r w:rsidRPr="004260F8">
        <w:rPr>
          <w:rFonts w:ascii="Times New Roman" w:hAnsi="Times New Roman" w:cs="Times New Roman"/>
          <w:sz w:val="24"/>
          <w:szCs w:val="24"/>
        </w:rPr>
        <w:t>se va efectua prin</w:t>
      </w:r>
      <w:r w:rsidR="004F56EE" w:rsidRPr="004260F8">
        <w:rPr>
          <w:rFonts w:ascii="Times New Roman" w:hAnsi="Times New Roman" w:cs="Times New Roman"/>
          <w:sz w:val="24"/>
          <w:szCs w:val="24"/>
        </w:rPr>
        <w:t xml:space="preserve"> analiza nivelului de implicare</w:t>
      </w:r>
      <w:r w:rsidRPr="004260F8">
        <w:rPr>
          <w:rFonts w:ascii="Times New Roman" w:hAnsi="Times New Roman" w:cs="Times New Roman"/>
          <w:sz w:val="24"/>
          <w:szCs w:val="24"/>
        </w:rPr>
        <w:t>:</w:t>
      </w:r>
    </w:p>
    <w:p w:rsidR="00BC463E" w:rsidRPr="004260F8" w:rsidRDefault="00BC463E" w:rsidP="002A5827">
      <w:pPr>
        <w:numPr>
          <w:ilvl w:val="0"/>
          <w:numId w:val="20"/>
        </w:numPr>
        <w:spacing w:after="0" w:line="240" w:lineRule="auto"/>
        <w:ind w:right="191"/>
        <w:rPr>
          <w:rFonts w:ascii="Times New Roman" w:hAnsi="Times New Roman" w:cs="Times New Roman"/>
          <w:sz w:val="24"/>
          <w:szCs w:val="24"/>
        </w:rPr>
      </w:pPr>
      <w:r w:rsidRPr="004260F8">
        <w:rPr>
          <w:rFonts w:ascii="Times New Roman" w:hAnsi="Times New Roman" w:cs="Times New Roman"/>
          <w:sz w:val="24"/>
          <w:szCs w:val="24"/>
        </w:rPr>
        <w:t xml:space="preserve">în cadrul </w:t>
      </w:r>
      <w:r w:rsidR="002A5827" w:rsidRPr="004260F8">
        <w:rPr>
          <w:rFonts w:ascii="Times New Roman" w:hAnsi="Times New Roman" w:cs="Times New Roman"/>
          <w:sz w:val="24"/>
          <w:szCs w:val="24"/>
        </w:rPr>
        <w:t>activităților de instruire</w:t>
      </w:r>
      <w:r w:rsidRPr="004260F8">
        <w:rPr>
          <w:rFonts w:ascii="Times New Roman" w:hAnsi="Times New Roman" w:cs="Times New Roman"/>
          <w:sz w:val="24"/>
          <w:szCs w:val="24"/>
        </w:rPr>
        <w:t>;</w:t>
      </w:r>
    </w:p>
    <w:p w:rsidR="00BC463E" w:rsidRPr="004260F8" w:rsidRDefault="00BC463E" w:rsidP="002A5827">
      <w:pPr>
        <w:numPr>
          <w:ilvl w:val="0"/>
          <w:numId w:val="20"/>
        </w:numPr>
        <w:spacing w:after="0" w:line="240" w:lineRule="auto"/>
        <w:ind w:right="191"/>
        <w:rPr>
          <w:rFonts w:ascii="Times New Roman" w:hAnsi="Times New Roman" w:cs="Times New Roman"/>
          <w:sz w:val="24"/>
          <w:szCs w:val="24"/>
        </w:rPr>
      </w:pPr>
      <w:r w:rsidRPr="004260F8">
        <w:rPr>
          <w:rFonts w:ascii="Times New Roman" w:hAnsi="Times New Roman" w:cs="Times New Roman"/>
          <w:sz w:val="24"/>
          <w:szCs w:val="24"/>
        </w:rPr>
        <w:t>la dezbateri;</w:t>
      </w:r>
    </w:p>
    <w:p w:rsidR="00BC463E" w:rsidRPr="004260F8" w:rsidRDefault="004F56EE" w:rsidP="002A5827">
      <w:pPr>
        <w:numPr>
          <w:ilvl w:val="0"/>
          <w:numId w:val="20"/>
        </w:numPr>
        <w:spacing w:after="0" w:line="240" w:lineRule="auto"/>
        <w:ind w:right="191"/>
        <w:rPr>
          <w:rFonts w:ascii="Times New Roman" w:hAnsi="Times New Roman" w:cs="Times New Roman"/>
          <w:sz w:val="24"/>
          <w:szCs w:val="24"/>
        </w:rPr>
      </w:pPr>
      <w:r w:rsidRPr="004260F8">
        <w:rPr>
          <w:rFonts w:ascii="Times New Roman" w:hAnsi="Times New Roman" w:cs="Times New Roman"/>
          <w:sz w:val="24"/>
          <w:szCs w:val="24"/>
        </w:rPr>
        <w:t xml:space="preserve">la </w:t>
      </w:r>
      <w:r w:rsidR="00BC463E" w:rsidRPr="004260F8">
        <w:rPr>
          <w:rFonts w:ascii="Times New Roman" w:hAnsi="Times New Roman" w:cs="Times New Roman"/>
          <w:sz w:val="24"/>
          <w:szCs w:val="24"/>
        </w:rPr>
        <w:t>realizarea activităților individuale;</w:t>
      </w:r>
    </w:p>
    <w:p w:rsidR="00BC463E" w:rsidRPr="004260F8" w:rsidRDefault="00BC463E" w:rsidP="002A5827">
      <w:pPr>
        <w:numPr>
          <w:ilvl w:val="0"/>
          <w:numId w:val="20"/>
        </w:numPr>
        <w:spacing w:after="0" w:line="240" w:lineRule="auto"/>
        <w:ind w:right="191"/>
        <w:rPr>
          <w:rFonts w:ascii="Times New Roman" w:hAnsi="Times New Roman" w:cs="Times New Roman"/>
          <w:sz w:val="24"/>
          <w:szCs w:val="24"/>
        </w:rPr>
      </w:pPr>
      <w:r w:rsidRPr="004260F8">
        <w:rPr>
          <w:rFonts w:ascii="Times New Roman" w:hAnsi="Times New Roman" w:cs="Times New Roman"/>
          <w:sz w:val="24"/>
          <w:szCs w:val="24"/>
        </w:rPr>
        <w:t xml:space="preserve">la </w:t>
      </w:r>
      <w:r w:rsidR="004F56EE" w:rsidRPr="004260F8">
        <w:rPr>
          <w:rFonts w:ascii="Times New Roman" w:hAnsi="Times New Roman" w:cs="Times New Roman"/>
          <w:sz w:val="24"/>
          <w:szCs w:val="24"/>
        </w:rPr>
        <w:t xml:space="preserve">realizarea </w:t>
      </w:r>
      <w:r w:rsidRPr="004260F8">
        <w:rPr>
          <w:rFonts w:ascii="Times New Roman" w:hAnsi="Times New Roman" w:cs="Times New Roman"/>
          <w:sz w:val="24"/>
          <w:szCs w:val="24"/>
        </w:rPr>
        <w:t>activitățil</w:t>
      </w:r>
      <w:r w:rsidR="004F56EE" w:rsidRPr="004260F8">
        <w:rPr>
          <w:rFonts w:ascii="Times New Roman" w:hAnsi="Times New Roman" w:cs="Times New Roman"/>
          <w:sz w:val="24"/>
          <w:szCs w:val="24"/>
        </w:rPr>
        <w:t>or</w:t>
      </w:r>
      <w:r w:rsidRPr="004260F8">
        <w:rPr>
          <w:rFonts w:ascii="Times New Roman" w:hAnsi="Times New Roman" w:cs="Times New Roman"/>
          <w:sz w:val="24"/>
          <w:szCs w:val="24"/>
        </w:rPr>
        <w:t xml:space="preserve"> de grup;</w:t>
      </w:r>
    </w:p>
    <w:p w:rsidR="00BC463E" w:rsidRPr="004260F8" w:rsidRDefault="004F56EE" w:rsidP="002A5827">
      <w:pPr>
        <w:numPr>
          <w:ilvl w:val="0"/>
          <w:numId w:val="20"/>
        </w:numPr>
        <w:spacing w:after="0" w:line="240" w:lineRule="auto"/>
        <w:ind w:right="191"/>
        <w:rPr>
          <w:rFonts w:ascii="Times New Roman" w:hAnsi="Times New Roman" w:cs="Times New Roman"/>
          <w:sz w:val="24"/>
          <w:szCs w:val="24"/>
        </w:rPr>
      </w:pPr>
      <w:r w:rsidRPr="004260F8">
        <w:rPr>
          <w:rFonts w:ascii="Times New Roman" w:hAnsi="Times New Roman" w:cs="Times New Roman"/>
          <w:sz w:val="24"/>
          <w:szCs w:val="24"/>
        </w:rPr>
        <w:t xml:space="preserve">la </w:t>
      </w:r>
      <w:r w:rsidR="00261CDB" w:rsidRPr="004260F8">
        <w:rPr>
          <w:rFonts w:ascii="Times New Roman" w:hAnsi="Times New Roman" w:cs="Times New Roman"/>
          <w:sz w:val="24"/>
          <w:szCs w:val="24"/>
        </w:rPr>
        <w:t>soluționarea spețelor.</w:t>
      </w:r>
    </w:p>
    <w:p w:rsidR="002A5827" w:rsidRPr="004260F8" w:rsidRDefault="002A5827" w:rsidP="002A5827">
      <w:pPr>
        <w:spacing w:after="0"/>
        <w:ind w:right="191"/>
        <w:rPr>
          <w:rFonts w:ascii="Times New Roman" w:hAnsi="Times New Roman" w:cs="Times New Roman"/>
          <w:sz w:val="24"/>
          <w:szCs w:val="24"/>
        </w:rPr>
      </w:pPr>
    </w:p>
    <w:p w:rsidR="00BC463E" w:rsidRPr="004260F8" w:rsidRDefault="002A5827" w:rsidP="002A5827">
      <w:pPr>
        <w:spacing w:after="0"/>
        <w:ind w:right="191"/>
        <w:rPr>
          <w:rFonts w:ascii="Times New Roman" w:hAnsi="Times New Roman" w:cs="Times New Roman"/>
          <w:sz w:val="24"/>
          <w:szCs w:val="24"/>
        </w:rPr>
      </w:pPr>
      <w:r w:rsidRPr="004260F8">
        <w:rPr>
          <w:rFonts w:ascii="Times New Roman" w:hAnsi="Times New Roman" w:cs="Times New Roman"/>
          <w:sz w:val="24"/>
          <w:szCs w:val="24"/>
        </w:rPr>
        <w:t>Evaluarea cursului se va efectua prin chestionare de evaluare, completate de către audienţi la finalul cursului</w:t>
      </w:r>
      <w:r w:rsidR="00BC463E" w:rsidRPr="004260F8">
        <w:rPr>
          <w:rFonts w:ascii="Times New Roman" w:hAnsi="Times New Roman" w:cs="Times New Roman"/>
          <w:sz w:val="24"/>
          <w:szCs w:val="24"/>
        </w:rPr>
        <w:t>.</w:t>
      </w:r>
    </w:p>
    <w:p w:rsidR="00962712" w:rsidRDefault="00962712" w:rsidP="00401C04">
      <w:pPr>
        <w:ind w:left="142" w:right="191"/>
        <w:rPr>
          <w:rFonts w:ascii="Times New Roman" w:hAnsi="Times New Roman" w:cs="Times New Roman"/>
          <w:sz w:val="24"/>
          <w:szCs w:val="24"/>
        </w:rPr>
      </w:pPr>
    </w:p>
    <w:p w:rsidR="00F05A48" w:rsidRDefault="00F05A48" w:rsidP="00401C04">
      <w:pPr>
        <w:ind w:left="142" w:right="191"/>
        <w:rPr>
          <w:rFonts w:ascii="Times New Roman" w:hAnsi="Times New Roman" w:cs="Times New Roman"/>
          <w:sz w:val="24"/>
          <w:szCs w:val="24"/>
        </w:rPr>
      </w:pPr>
    </w:p>
    <w:p w:rsidR="00F05A48" w:rsidRPr="004260F8" w:rsidRDefault="00F05A48" w:rsidP="00401C04">
      <w:pPr>
        <w:ind w:left="142" w:right="191"/>
        <w:rPr>
          <w:rFonts w:ascii="Times New Roman" w:hAnsi="Times New Roman" w:cs="Times New Roman"/>
          <w:sz w:val="24"/>
          <w:szCs w:val="24"/>
        </w:rPr>
      </w:pPr>
    </w:p>
    <w:p w:rsidR="00BC463E" w:rsidRPr="004260F8" w:rsidRDefault="00BC463E" w:rsidP="00725180">
      <w:pPr>
        <w:widowControl w:val="0"/>
        <w:spacing w:after="0"/>
        <w:rPr>
          <w:rFonts w:ascii="Times New Roman" w:eastAsia="Courier New" w:hAnsi="Times New Roman" w:cs="Times New Roman"/>
          <w:b/>
          <w:color w:val="000000"/>
          <w:sz w:val="24"/>
          <w:szCs w:val="24"/>
          <w:lang w:eastAsia="ro-RO"/>
        </w:rPr>
      </w:pPr>
      <w:r w:rsidRPr="004260F8">
        <w:rPr>
          <w:rFonts w:ascii="Times New Roman" w:eastAsia="Courier New" w:hAnsi="Times New Roman" w:cs="Times New Roman"/>
          <w:b/>
          <w:color w:val="000000"/>
          <w:sz w:val="24"/>
          <w:szCs w:val="24"/>
          <w:lang w:eastAsia="ro-RO"/>
        </w:rPr>
        <w:lastRenderedPageBreak/>
        <w:t>VIII. BIBLIOGRAFIE</w:t>
      </w:r>
    </w:p>
    <w:p w:rsidR="00C4359B" w:rsidRPr="00DC46AC" w:rsidRDefault="00C4359B" w:rsidP="00C4359B">
      <w:pPr>
        <w:spacing w:after="0" w:line="240" w:lineRule="auto"/>
        <w:jc w:val="both"/>
        <w:rPr>
          <w:rFonts w:ascii="Times New Roman" w:hAnsi="Times New Roman" w:cs="Times New Roman"/>
          <w:sz w:val="24"/>
          <w:szCs w:val="24"/>
        </w:rPr>
      </w:pPr>
    </w:p>
    <w:p w:rsidR="00C4359B" w:rsidRPr="00DC46AC" w:rsidRDefault="00C4359B" w:rsidP="00C4359B">
      <w:pPr>
        <w:spacing w:after="0" w:line="240" w:lineRule="auto"/>
        <w:jc w:val="both"/>
        <w:rPr>
          <w:rFonts w:ascii="Times New Roman" w:hAnsi="Times New Roman" w:cs="Times New Roman"/>
          <w:sz w:val="24"/>
          <w:szCs w:val="24"/>
        </w:rPr>
      </w:pPr>
      <w:bookmarkStart w:id="1" w:name="top"/>
      <w:bookmarkEnd w:id="1"/>
    </w:p>
    <w:p w:rsidR="00C4359B" w:rsidRPr="00A111E7" w:rsidRDefault="00C4359B" w:rsidP="00C4359B">
      <w:pPr>
        <w:pStyle w:val="aa"/>
        <w:numPr>
          <w:ilvl w:val="0"/>
          <w:numId w:val="35"/>
        </w:numPr>
        <w:ind w:left="426"/>
        <w:jc w:val="both"/>
        <w:rPr>
          <w:sz w:val="24"/>
          <w:szCs w:val="24"/>
          <w:lang w:val="ro-RO"/>
        </w:rPr>
      </w:pPr>
      <w:r w:rsidRPr="00A111E7">
        <w:rPr>
          <w:b/>
          <w:sz w:val="24"/>
          <w:szCs w:val="24"/>
          <w:lang w:val="ro-RO"/>
        </w:rPr>
        <w:t>Convenţia cu privire la drepturile copilului</w:t>
      </w:r>
      <w:r w:rsidRPr="00A111E7">
        <w:rPr>
          <w:sz w:val="24"/>
          <w:szCs w:val="24"/>
          <w:lang w:val="ro-RO"/>
        </w:rPr>
        <w:t xml:space="preserve">, adoptată de Adunarea Generală a Naţiunilor Unite la 20 noiembrie 1989 la New York. A intrat în vigoare la 20 septembrie 1990. Republica Moldova a aderat la </w:t>
      </w:r>
      <w:r w:rsidR="00F8040A" w:rsidRPr="00A111E7">
        <w:rPr>
          <w:sz w:val="24"/>
          <w:szCs w:val="24"/>
          <w:lang w:val="ro-RO"/>
        </w:rPr>
        <w:t>C</w:t>
      </w:r>
      <w:r w:rsidRPr="00A111E7">
        <w:rPr>
          <w:sz w:val="24"/>
          <w:szCs w:val="24"/>
          <w:lang w:val="ro-RO"/>
        </w:rPr>
        <w:t>onvenţie prin Hotăr</w:t>
      </w:r>
      <w:r w:rsidR="00F8040A" w:rsidRPr="00A111E7">
        <w:rPr>
          <w:sz w:val="24"/>
          <w:szCs w:val="24"/>
          <w:lang w:val="ro-RO"/>
        </w:rPr>
        <w:t>â</w:t>
      </w:r>
      <w:r w:rsidRPr="00A111E7">
        <w:rPr>
          <w:sz w:val="24"/>
          <w:szCs w:val="24"/>
          <w:lang w:val="ro-RO"/>
        </w:rPr>
        <w:t xml:space="preserve">rea Parlamentului nr.408-XII din 12.12.1990. În vigoare pentru Republica Moldova din 25 februarie 1993. Publicată în </w:t>
      </w:r>
      <w:r w:rsidR="00F8040A" w:rsidRPr="00A111E7">
        <w:rPr>
          <w:sz w:val="24"/>
          <w:szCs w:val="24"/>
          <w:lang w:val="ro-RO"/>
        </w:rPr>
        <w:t>E</w:t>
      </w:r>
      <w:r w:rsidRPr="00A111E7">
        <w:rPr>
          <w:sz w:val="24"/>
          <w:szCs w:val="24"/>
          <w:lang w:val="ro-RO"/>
        </w:rPr>
        <w:t>diţia oficială „Tratate internaţionale”, 1998, volumul I, pag.51;</w:t>
      </w:r>
    </w:p>
    <w:p w:rsidR="00C4359B" w:rsidRPr="00A111E7" w:rsidRDefault="00C4359B" w:rsidP="00C4359B">
      <w:pPr>
        <w:pStyle w:val="aa"/>
        <w:jc w:val="both"/>
        <w:rPr>
          <w:sz w:val="24"/>
          <w:szCs w:val="24"/>
          <w:lang w:val="ro-RO"/>
        </w:rPr>
      </w:pPr>
    </w:p>
    <w:p w:rsidR="00C4359B" w:rsidRPr="00A111E7" w:rsidRDefault="00C4359B" w:rsidP="00C4359B">
      <w:pPr>
        <w:numPr>
          <w:ilvl w:val="0"/>
          <w:numId w:val="35"/>
        </w:numPr>
        <w:spacing w:after="0" w:line="240" w:lineRule="auto"/>
        <w:ind w:left="426"/>
        <w:jc w:val="both"/>
        <w:rPr>
          <w:rFonts w:ascii="Times New Roman" w:hAnsi="Times New Roman" w:cs="Times New Roman"/>
          <w:bCs/>
          <w:noProof/>
          <w:sz w:val="24"/>
          <w:szCs w:val="24"/>
        </w:rPr>
      </w:pPr>
      <w:r w:rsidRPr="00A111E7">
        <w:rPr>
          <w:rFonts w:ascii="Times New Roman" w:hAnsi="Times New Roman" w:cs="Times New Roman"/>
          <w:noProof/>
          <w:sz w:val="24"/>
          <w:szCs w:val="24"/>
        </w:rPr>
        <w:t xml:space="preserve">Recomandarea Nr. R 19 (99) a Comitetului de Miniştri către statele membre cu privire la </w:t>
      </w:r>
      <w:r w:rsidRPr="00A111E7">
        <w:rPr>
          <w:rFonts w:ascii="Times New Roman" w:hAnsi="Times New Roman" w:cs="Times New Roman"/>
          <w:b/>
          <w:noProof/>
          <w:sz w:val="24"/>
          <w:szCs w:val="24"/>
        </w:rPr>
        <w:t>mediere</w:t>
      </w:r>
      <w:r w:rsidR="00980D31" w:rsidRPr="00A111E7">
        <w:rPr>
          <w:rFonts w:ascii="Times New Roman" w:hAnsi="Times New Roman" w:cs="Times New Roman"/>
          <w:b/>
          <w:noProof/>
          <w:sz w:val="24"/>
          <w:szCs w:val="24"/>
        </w:rPr>
        <w:t>a</w:t>
      </w:r>
      <w:r w:rsidRPr="00A111E7">
        <w:rPr>
          <w:rFonts w:ascii="Times New Roman" w:hAnsi="Times New Roman" w:cs="Times New Roman"/>
          <w:b/>
          <w:noProof/>
          <w:sz w:val="24"/>
          <w:szCs w:val="24"/>
        </w:rPr>
        <w:t xml:space="preserve"> în cazuri</w:t>
      </w:r>
      <w:r w:rsidR="00980D31" w:rsidRPr="00A111E7">
        <w:rPr>
          <w:rFonts w:ascii="Times New Roman" w:hAnsi="Times New Roman" w:cs="Times New Roman"/>
          <w:b/>
          <w:noProof/>
          <w:sz w:val="24"/>
          <w:szCs w:val="24"/>
        </w:rPr>
        <w:t>le</w:t>
      </w:r>
      <w:r w:rsidRPr="00A111E7">
        <w:rPr>
          <w:rFonts w:ascii="Times New Roman" w:hAnsi="Times New Roman" w:cs="Times New Roman"/>
          <w:b/>
          <w:noProof/>
          <w:sz w:val="24"/>
          <w:szCs w:val="24"/>
        </w:rPr>
        <w:t xml:space="preserve"> penale</w:t>
      </w:r>
      <w:r w:rsidRPr="00A111E7">
        <w:rPr>
          <w:rFonts w:ascii="Times New Roman" w:hAnsi="Times New Roman" w:cs="Times New Roman"/>
          <w:noProof/>
          <w:sz w:val="24"/>
          <w:szCs w:val="24"/>
        </w:rPr>
        <w:t>, a</w:t>
      </w:r>
      <w:r w:rsidRPr="00A111E7">
        <w:rPr>
          <w:rFonts w:ascii="Times New Roman" w:hAnsi="Times New Roman" w:cs="Times New Roman"/>
          <w:bCs/>
          <w:noProof/>
          <w:sz w:val="24"/>
          <w:szCs w:val="24"/>
        </w:rPr>
        <w:t>doptată de Comitetul de Miniştri în 15 septembrie 1999;</w:t>
      </w:r>
    </w:p>
    <w:p w:rsidR="00C4359B" w:rsidRPr="00A111E7" w:rsidRDefault="00C4359B" w:rsidP="00C4359B">
      <w:pPr>
        <w:spacing w:after="0" w:line="240" w:lineRule="auto"/>
        <w:jc w:val="both"/>
        <w:rPr>
          <w:rFonts w:ascii="Times New Roman" w:hAnsi="Times New Roman" w:cs="Times New Roman"/>
          <w:bCs/>
          <w:noProof/>
          <w:sz w:val="24"/>
          <w:szCs w:val="24"/>
        </w:rPr>
      </w:pPr>
    </w:p>
    <w:p w:rsidR="00C4359B" w:rsidRPr="00A111E7" w:rsidRDefault="00C4359B" w:rsidP="00C4359B">
      <w:pPr>
        <w:numPr>
          <w:ilvl w:val="0"/>
          <w:numId w:val="35"/>
        </w:numPr>
        <w:spacing w:after="0" w:line="240" w:lineRule="auto"/>
        <w:ind w:left="426"/>
        <w:jc w:val="both"/>
        <w:rPr>
          <w:rFonts w:ascii="Times New Roman" w:hAnsi="Times New Roman" w:cs="Times New Roman"/>
          <w:sz w:val="24"/>
          <w:szCs w:val="24"/>
        </w:rPr>
      </w:pPr>
      <w:r w:rsidRPr="00A111E7">
        <w:rPr>
          <w:rFonts w:ascii="Times New Roman" w:hAnsi="Times New Roman" w:cs="Times New Roman"/>
          <w:sz w:val="24"/>
          <w:szCs w:val="24"/>
        </w:rPr>
        <w:t xml:space="preserve">Rezoluţia Consiliului Economic şi Social al ONU privind </w:t>
      </w:r>
      <w:r w:rsidRPr="00A111E7">
        <w:rPr>
          <w:rFonts w:ascii="Times New Roman" w:hAnsi="Times New Roman" w:cs="Times New Roman"/>
          <w:b/>
          <w:sz w:val="24"/>
          <w:szCs w:val="24"/>
        </w:rPr>
        <w:t>Justiţia în problemele care implică copii victime şi martori ai crimelor</w:t>
      </w:r>
      <w:r w:rsidRPr="00A111E7">
        <w:rPr>
          <w:rFonts w:ascii="Times New Roman" w:hAnsi="Times New Roman" w:cs="Times New Roman"/>
          <w:sz w:val="24"/>
          <w:szCs w:val="24"/>
        </w:rPr>
        <w:t>, adoptată la 22 iulie 2005 la a 36-a şedinţă plenară;</w:t>
      </w:r>
    </w:p>
    <w:p w:rsidR="00C4359B" w:rsidRPr="00A111E7" w:rsidRDefault="00C4359B" w:rsidP="00C4359B">
      <w:pPr>
        <w:spacing w:after="0" w:line="240" w:lineRule="auto"/>
        <w:jc w:val="both"/>
        <w:rPr>
          <w:rFonts w:ascii="Times New Roman" w:hAnsi="Times New Roman" w:cs="Times New Roman"/>
          <w:sz w:val="24"/>
          <w:szCs w:val="24"/>
        </w:rPr>
      </w:pPr>
    </w:p>
    <w:p w:rsidR="00C4359B" w:rsidRPr="00A111E7" w:rsidRDefault="00C4359B" w:rsidP="00C4359B">
      <w:pPr>
        <w:numPr>
          <w:ilvl w:val="0"/>
          <w:numId w:val="35"/>
        </w:numPr>
        <w:spacing w:after="0" w:line="240" w:lineRule="auto"/>
        <w:ind w:left="426"/>
        <w:jc w:val="both"/>
        <w:rPr>
          <w:rFonts w:ascii="Times New Roman" w:hAnsi="Times New Roman" w:cs="Times New Roman"/>
          <w:sz w:val="24"/>
          <w:szCs w:val="24"/>
        </w:rPr>
      </w:pPr>
      <w:r w:rsidRPr="00A111E7">
        <w:rPr>
          <w:rFonts w:ascii="Times New Roman" w:hAnsi="Times New Roman" w:cs="Times New Roman"/>
          <w:sz w:val="24"/>
          <w:szCs w:val="24"/>
        </w:rPr>
        <w:t xml:space="preserve">Recomandarea Rec (2006) 8 a Comitetului de Miniştri al Consiliului Europei către statele membre privind </w:t>
      </w:r>
      <w:r w:rsidRPr="00A111E7">
        <w:rPr>
          <w:rFonts w:ascii="Times New Roman" w:hAnsi="Times New Roman" w:cs="Times New Roman"/>
          <w:b/>
          <w:sz w:val="24"/>
          <w:szCs w:val="24"/>
        </w:rPr>
        <w:t>asistenţa acordată victimelor infracţiunilor</w:t>
      </w:r>
      <w:r w:rsidRPr="00A111E7">
        <w:rPr>
          <w:rFonts w:ascii="Times New Roman" w:hAnsi="Times New Roman" w:cs="Times New Roman"/>
          <w:sz w:val="24"/>
          <w:szCs w:val="24"/>
        </w:rPr>
        <w:t xml:space="preserve">, adoptată la 14 iunie 2006 la cea de-a 967-a </w:t>
      </w:r>
      <w:r w:rsidR="00980D31" w:rsidRPr="00A111E7">
        <w:rPr>
          <w:rFonts w:ascii="Times New Roman" w:hAnsi="Times New Roman" w:cs="Times New Roman"/>
          <w:sz w:val="24"/>
          <w:szCs w:val="24"/>
        </w:rPr>
        <w:t>î</w:t>
      </w:r>
      <w:r w:rsidRPr="00A111E7">
        <w:rPr>
          <w:rFonts w:ascii="Times New Roman" w:hAnsi="Times New Roman" w:cs="Times New Roman"/>
          <w:sz w:val="24"/>
          <w:szCs w:val="24"/>
        </w:rPr>
        <w:t>ntrunire a viceminiştrilor;</w:t>
      </w:r>
    </w:p>
    <w:p w:rsidR="00C4359B" w:rsidRPr="00A111E7" w:rsidRDefault="00C4359B" w:rsidP="00C4359B">
      <w:pPr>
        <w:tabs>
          <w:tab w:val="left" w:pos="426"/>
          <w:tab w:val="left" w:pos="709"/>
          <w:tab w:val="left" w:pos="900"/>
        </w:tabs>
        <w:spacing w:after="0" w:line="240" w:lineRule="auto"/>
        <w:ind w:right="-185"/>
        <w:jc w:val="both"/>
        <w:rPr>
          <w:rFonts w:ascii="Times New Roman" w:hAnsi="Times New Roman" w:cs="Times New Roman"/>
          <w:sz w:val="24"/>
          <w:szCs w:val="24"/>
        </w:rPr>
      </w:pPr>
    </w:p>
    <w:p w:rsidR="00C4359B" w:rsidRPr="00A111E7" w:rsidRDefault="00C4359B" w:rsidP="00C4359B">
      <w:pPr>
        <w:numPr>
          <w:ilvl w:val="0"/>
          <w:numId w:val="35"/>
        </w:numPr>
        <w:spacing w:after="0" w:line="240" w:lineRule="auto"/>
        <w:ind w:left="426"/>
        <w:jc w:val="both"/>
        <w:rPr>
          <w:rFonts w:ascii="Times New Roman" w:hAnsi="Times New Roman" w:cs="Times New Roman"/>
          <w:sz w:val="24"/>
          <w:szCs w:val="24"/>
        </w:rPr>
      </w:pPr>
      <w:r w:rsidRPr="00A111E7">
        <w:rPr>
          <w:rFonts w:ascii="Times New Roman" w:hAnsi="Times New Roman" w:cs="Times New Roman"/>
          <w:b/>
          <w:sz w:val="24"/>
          <w:szCs w:val="24"/>
        </w:rPr>
        <w:t>Ghidul Comitetului de Miniştri al Consiliului Europei pentru Justiţie Prietenoasă copiilor</w:t>
      </w:r>
      <w:r w:rsidRPr="00A111E7">
        <w:rPr>
          <w:rFonts w:ascii="Times New Roman" w:hAnsi="Times New Roman" w:cs="Times New Roman"/>
          <w:sz w:val="24"/>
          <w:szCs w:val="24"/>
        </w:rPr>
        <w:t xml:space="preserve">, adoptat de Comitetul de </w:t>
      </w:r>
      <w:r w:rsidR="00980D31" w:rsidRPr="00A111E7">
        <w:rPr>
          <w:rFonts w:ascii="Times New Roman" w:hAnsi="Times New Roman" w:cs="Times New Roman"/>
          <w:sz w:val="24"/>
          <w:szCs w:val="24"/>
        </w:rPr>
        <w:t>M</w:t>
      </w:r>
      <w:r w:rsidRPr="00A111E7">
        <w:rPr>
          <w:rFonts w:ascii="Times New Roman" w:hAnsi="Times New Roman" w:cs="Times New Roman"/>
          <w:sz w:val="24"/>
          <w:szCs w:val="24"/>
        </w:rPr>
        <w:t xml:space="preserve">iniştri la 17 noiembrie 2010 la </w:t>
      </w:r>
      <w:r w:rsidR="00980D31" w:rsidRPr="00A111E7">
        <w:rPr>
          <w:rFonts w:ascii="Times New Roman" w:hAnsi="Times New Roman" w:cs="Times New Roman"/>
          <w:sz w:val="24"/>
          <w:szCs w:val="24"/>
        </w:rPr>
        <w:t>R</w:t>
      </w:r>
      <w:r w:rsidRPr="00A111E7">
        <w:rPr>
          <w:rFonts w:ascii="Times New Roman" w:hAnsi="Times New Roman" w:cs="Times New Roman"/>
          <w:sz w:val="24"/>
          <w:szCs w:val="24"/>
        </w:rPr>
        <w:t xml:space="preserve">euniunea </w:t>
      </w:r>
      <w:r w:rsidR="00980D31" w:rsidRPr="00A111E7">
        <w:rPr>
          <w:rFonts w:ascii="Times New Roman" w:hAnsi="Times New Roman" w:cs="Times New Roman"/>
          <w:sz w:val="24"/>
          <w:szCs w:val="24"/>
        </w:rPr>
        <w:t xml:space="preserve">a </w:t>
      </w:r>
      <w:r w:rsidRPr="00A111E7">
        <w:rPr>
          <w:rFonts w:ascii="Times New Roman" w:hAnsi="Times New Roman" w:cs="Times New Roman"/>
          <w:sz w:val="24"/>
          <w:szCs w:val="24"/>
        </w:rPr>
        <w:t>1098</w:t>
      </w:r>
      <w:r w:rsidR="00980D31" w:rsidRPr="00A111E7">
        <w:rPr>
          <w:rFonts w:ascii="Times New Roman" w:hAnsi="Times New Roman" w:cs="Times New Roman"/>
          <w:sz w:val="24"/>
          <w:szCs w:val="24"/>
        </w:rPr>
        <w:t>-a</w:t>
      </w:r>
      <w:r w:rsidRPr="00A111E7">
        <w:rPr>
          <w:rFonts w:ascii="Times New Roman" w:hAnsi="Times New Roman" w:cs="Times New Roman"/>
          <w:sz w:val="24"/>
          <w:szCs w:val="24"/>
        </w:rPr>
        <w:t xml:space="preserve"> a </w:t>
      </w:r>
      <w:r w:rsidR="00980D31" w:rsidRPr="00A111E7">
        <w:rPr>
          <w:rFonts w:ascii="Times New Roman" w:hAnsi="Times New Roman" w:cs="Times New Roman"/>
          <w:sz w:val="24"/>
          <w:szCs w:val="24"/>
        </w:rPr>
        <w:t>d</w:t>
      </w:r>
      <w:r w:rsidRPr="00A111E7">
        <w:rPr>
          <w:rFonts w:ascii="Times New Roman" w:hAnsi="Times New Roman" w:cs="Times New Roman"/>
          <w:sz w:val="24"/>
          <w:szCs w:val="24"/>
        </w:rPr>
        <w:t xml:space="preserve">elegaţilor </w:t>
      </w:r>
      <w:r w:rsidR="00980D31" w:rsidRPr="00A111E7">
        <w:rPr>
          <w:rFonts w:ascii="Times New Roman" w:hAnsi="Times New Roman" w:cs="Times New Roman"/>
          <w:sz w:val="24"/>
          <w:szCs w:val="24"/>
        </w:rPr>
        <w:t>m</w:t>
      </w:r>
      <w:r w:rsidRPr="00A111E7">
        <w:rPr>
          <w:rFonts w:ascii="Times New Roman" w:hAnsi="Times New Roman" w:cs="Times New Roman"/>
          <w:sz w:val="24"/>
          <w:szCs w:val="24"/>
        </w:rPr>
        <w:t>iniştrilor;</w:t>
      </w:r>
    </w:p>
    <w:p w:rsidR="00A111E7" w:rsidRPr="00A111E7" w:rsidRDefault="00A111E7" w:rsidP="00A111E7">
      <w:pPr>
        <w:pStyle w:val="a3"/>
        <w:rPr>
          <w:rFonts w:ascii="Times New Roman" w:hAnsi="Times New Roman" w:cs="Times New Roman"/>
          <w:sz w:val="24"/>
          <w:szCs w:val="24"/>
        </w:rPr>
      </w:pPr>
    </w:p>
    <w:p w:rsidR="00A111E7" w:rsidRPr="00A111E7" w:rsidRDefault="00A111E7" w:rsidP="00C4359B">
      <w:pPr>
        <w:numPr>
          <w:ilvl w:val="0"/>
          <w:numId w:val="35"/>
        </w:numPr>
        <w:spacing w:after="0" w:line="240" w:lineRule="auto"/>
        <w:ind w:left="426"/>
        <w:jc w:val="both"/>
        <w:rPr>
          <w:rFonts w:ascii="Times New Roman" w:hAnsi="Times New Roman" w:cs="Times New Roman"/>
          <w:sz w:val="24"/>
          <w:szCs w:val="24"/>
        </w:rPr>
      </w:pPr>
      <w:r w:rsidRPr="00A111E7">
        <w:rPr>
          <w:rFonts w:ascii="Times New Roman" w:hAnsi="Times New Roman" w:cs="Times New Roman"/>
          <w:b/>
          <w:sz w:val="24"/>
          <w:szCs w:val="24"/>
        </w:rPr>
        <w:t>Manualul Judecătorului pentru cauze penale</w:t>
      </w:r>
      <w:r w:rsidRPr="00A111E7">
        <w:rPr>
          <w:rFonts w:ascii="Times New Roman" w:hAnsi="Times New Roman" w:cs="Times New Roman"/>
          <w:sz w:val="24"/>
          <w:szCs w:val="24"/>
        </w:rPr>
        <w:t xml:space="preserve"> / Mihai Poalelungi, Igor Dolea, Tatiana Vîzdoagă  coord. ed.: Mihai Poalelungi– Chișinău, 2013;</w:t>
      </w:r>
    </w:p>
    <w:p w:rsidR="002D2DF0" w:rsidRPr="00A111E7" w:rsidRDefault="002D2DF0" w:rsidP="002D2DF0">
      <w:pPr>
        <w:pStyle w:val="a3"/>
        <w:rPr>
          <w:rFonts w:ascii="Times New Roman" w:hAnsi="Times New Roman" w:cs="Times New Roman"/>
          <w:sz w:val="24"/>
          <w:szCs w:val="24"/>
        </w:rPr>
      </w:pPr>
    </w:p>
    <w:p w:rsidR="00F05A48" w:rsidRDefault="002D2DF0" w:rsidP="00F05A48">
      <w:pPr>
        <w:pStyle w:val="a3"/>
        <w:numPr>
          <w:ilvl w:val="0"/>
          <w:numId w:val="35"/>
        </w:numPr>
        <w:spacing w:line="240" w:lineRule="auto"/>
        <w:jc w:val="both"/>
        <w:rPr>
          <w:rFonts w:ascii="Times New Roman" w:hAnsi="Times New Roman" w:cs="Times New Roman"/>
          <w:sz w:val="24"/>
          <w:szCs w:val="24"/>
        </w:rPr>
      </w:pPr>
      <w:r w:rsidRPr="00A111E7">
        <w:rPr>
          <w:rFonts w:ascii="Times New Roman" w:hAnsi="Times New Roman" w:cs="Times New Roman"/>
          <w:b/>
          <w:sz w:val="24"/>
          <w:szCs w:val="24"/>
        </w:rPr>
        <w:t>Proceduri prietenoase aplicate copiilor aflati în contact cu poliţia</w:t>
      </w:r>
      <w:r w:rsidRPr="00A111E7">
        <w:rPr>
          <w:rFonts w:ascii="Times New Roman" w:hAnsi="Times New Roman" w:cs="Times New Roman"/>
          <w:sz w:val="24"/>
          <w:szCs w:val="24"/>
        </w:rPr>
        <w:t>: Ghid pentru poliţişti / Igor Dolea, Victor Zaharia ; Inst. de Reforme Penale. - Ch. : „Bons Offices” SRL, 2011;</w:t>
      </w:r>
    </w:p>
    <w:p w:rsidR="00F05A48" w:rsidRPr="00F05A48" w:rsidRDefault="00F05A48" w:rsidP="00F05A48">
      <w:pPr>
        <w:pStyle w:val="a3"/>
        <w:rPr>
          <w:rFonts w:ascii="Times New Roman" w:hAnsi="Times New Roman" w:cs="Times New Roman"/>
          <w:sz w:val="24"/>
          <w:szCs w:val="24"/>
        </w:rPr>
      </w:pPr>
    </w:p>
    <w:p w:rsidR="00F05A48" w:rsidRPr="00F05A48" w:rsidRDefault="00F05A48" w:rsidP="00F05A48">
      <w:pPr>
        <w:pStyle w:val="a3"/>
        <w:spacing w:line="240" w:lineRule="auto"/>
        <w:ind w:left="360"/>
        <w:jc w:val="both"/>
        <w:rPr>
          <w:rFonts w:ascii="Times New Roman" w:hAnsi="Times New Roman" w:cs="Times New Roman"/>
          <w:sz w:val="24"/>
          <w:szCs w:val="24"/>
        </w:rPr>
      </w:pPr>
    </w:p>
    <w:p w:rsidR="002D2DF0" w:rsidRDefault="002D2DF0" w:rsidP="002D2DF0">
      <w:pPr>
        <w:pStyle w:val="a3"/>
        <w:numPr>
          <w:ilvl w:val="0"/>
          <w:numId w:val="35"/>
        </w:numPr>
        <w:spacing w:line="240" w:lineRule="auto"/>
        <w:jc w:val="both"/>
        <w:rPr>
          <w:rFonts w:ascii="Times New Roman" w:hAnsi="Times New Roman" w:cs="Times New Roman"/>
          <w:sz w:val="24"/>
          <w:szCs w:val="24"/>
        </w:rPr>
      </w:pPr>
      <w:r w:rsidRPr="00A111E7">
        <w:rPr>
          <w:rFonts w:ascii="Times New Roman" w:hAnsi="Times New Roman" w:cs="Times New Roman"/>
          <w:b/>
          <w:sz w:val="24"/>
          <w:szCs w:val="24"/>
        </w:rPr>
        <w:t>Ghid privind procedurile prietenoase copiilor la faza de urmărire penală</w:t>
      </w:r>
      <w:r w:rsidRPr="00A111E7">
        <w:rPr>
          <w:rFonts w:ascii="Times New Roman" w:hAnsi="Times New Roman" w:cs="Times New Roman"/>
          <w:sz w:val="24"/>
          <w:szCs w:val="24"/>
        </w:rPr>
        <w:t>: Ghid pentru procurori / Igor Dolea, Dumitru Roman; coord. ed.: Cristina Beldiga; Inst. de Reforme Penale (IRP). – Ch.: S. n., 2011 (Tipogr. “Bons Ofﬁ ces” SRL);</w:t>
      </w:r>
    </w:p>
    <w:p w:rsidR="00F05A48" w:rsidRPr="00A111E7" w:rsidRDefault="00F05A48" w:rsidP="00F05A48">
      <w:pPr>
        <w:pStyle w:val="a3"/>
        <w:spacing w:line="240" w:lineRule="auto"/>
        <w:ind w:left="360"/>
        <w:jc w:val="both"/>
        <w:rPr>
          <w:rFonts w:ascii="Times New Roman" w:hAnsi="Times New Roman" w:cs="Times New Roman"/>
          <w:sz w:val="24"/>
          <w:szCs w:val="24"/>
        </w:rPr>
      </w:pPr>
    </w:p>
    <w:p w:rsidR="002D2DF0" w:rsidRDefault="002D2DF0" w:rsidP="002D2DF0">
      <w:pPr>
        <w:pStyle w:val="a3"/>
        <w:numPr>
          <w:ilvl w:val="0"/>
          <w:numId w:val="35"/>
        </w:numPr>
        <w:spacing w:line="240" w:lineRule="auto"/>
        <w:jc w:val="both"/>
        <w:rPr>
          <w:rFonts w:ascii="Times New Roman" w:hAnsi="Times New Roman" w:cs="Times New Roman"/>
          <w:sz w:val="24"/>
          <w:szCs w:val="24"/>
        </w:rPr>
      </w:pPr>
      <w:r w:rsidRPr="00A111E7">
        <w:rPr>
          <w:rFonts w:ascii="Times New Roman" w:hAnsi="Times New Roman" w:cs="Times New Roman"/>
          <w:b/>
          <w:sz w:val="24"/>
          <w:szCs w:val="24"/>
        </w:rPr>
        <w:t>Expertiza judiciară în cauzele privind minorii</w:t>
      </w:r>
      <w:r w:rsidRPr="00A111E7">
        <w:rPr>
          <w:rFonts w:ascii="Times New Roman" w:hAnsi="Times New Roman" w:cs="Times New Roman"/>
          <w:sz w:val="24"/>
          <w:szCs w:val="24"/>
        </w:rPr>
        <w:t>. IRP, Chişinău, 2005;</w:t>
      </w:r>
    </w:p>
    <w:p w:rsidR="00F05A48" w:rsidRPr="00F05A48" w:rsidRDefault="00F05A48" w:rsidP="00F05A48">
      <w:pPr>
        <w:pStyle w:val="a3"/>
        <w:rPr>
          <w:rFonts w:ascii="Times New Roman" w:hAnsi="Times New Roman" w:cs="Times New Roman"/>
          <w:sz w:val="24"/>
          <w:szCs w:val="24"/>
        </w:rPr>
      </w:pPr>
    </w:p>
    <w:p w:rsidR="00F05A48" w:rsidRPr="00A111E7" w:rsidRDefault="00F05A48" w:rsidP="00F05A48">
      <w:pPr>
        <w:pStyle w:val="a3"/>
        <w:spacing w:line="240" w:lineRule="auto"/>
        <w:ind w:left="360"/>
        <w:jc w:val="both"/>
        <w:rPr>
          <w:rFonts w:ascii="Times New Roman" w:hAnsi="Times New Roman" w:cs="Times New Roman"/>
          <w:sz w:val="24"/>
          <w:szCs w:val="24"/>
        </w:rPr>
      </w:pPr>
    </w:p>
    <w:p w:rsidR="002D2DF0" w:rsidRPr="00A111E7" w:rsidRDefault="002D2DF0" w:rsidP="002D2DF0">
      <w:pPr>
        <w:pStyle w:val="a3"/>
        <w:numPr>
          <w:ilvl w:val="0"/>
          <w:numId w:val="35"/>
        </w:numPr>
        <w:spacing w:line="240" w:lineRule="auto"/>
        <w:jc w:val="both"/>
        <w:rPr>
          <w:rFonts w:ascii="Times New Roman" w:hAnsi="Times New Roman" w:cs="Times New Roman"/>
          <w:sz w:val="24"/>
          <w:szCs w:val="24"/>
        </w:rPr>
      </w:pPr>
      <w:r w:rsidRPr="00A111E7">
        <w:rPr>
          <w:rFonts w:ascii="Times New Roman" w:hAnsi="Times New Roman" w:cs="Times New Roman"/>
          <w:b/>
          <w:sz w:val="24"/>
          <w:szCs w:val="24"/>
        </w:rPr>
        <w:t>Ce e bine să ştii dacă eşti în conflict cu legea? Asistenţa minorilor în conflict cu legea</w:t>
      </w:r>
      <w:r w:rsidRPr="00A111E7">
        <w:rPr>
          <w:rFonts w:ascii="Times New Roman" w:hAnsi="Times New Roman" w:cs="Times New Roman"/>
          <w:sz w:val="24"/>
          <w:szCs w:val="24"/>
        </w:rPr>
        <w:t>. Vol.I. Elaborat de IRP cu suportul UNICEF. Chişinău, 2004;</w:t>
      </w:r>
    </w:p>
    <w:p w:rsidR="00C4359B" w:rsidRPr="00A111E7" w:rsidRDefault="00C4359B" w:rsidP="00C4359B">
      <w:pPr>
        <w:spacing w:after="0" w:line="240" w:lineRule="auto"/>
        <w:jc w:val="both"/>
        <w:rPr>
          <w:rFonts w:ascii="Times New Roman" w:hAnsi="Times New Roman" w:cs="Times New Roman"/>
          <w:sz w:val="24"/>
          <w:szCs w:val="24"/>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Ghid pentru specialiştii din domeniul justiţiei juvenile. Asistenţa minorilor în conflict cu legea</w:t>
      </w:r>
      <w:r w:rsidRPr="00A111E7">
        <w:rPr>
          <w:rFonts w:ascii="Times New Roman" w:hAnsi="Times New Roman" w:cs="Times New Roman"/>
          <w:sz w:val="24"/>
          <w:szCs w:val="24"/>
          <w:lang w:val="ro-RO"/>
        </w:rPr>
        <w:t>./ Vol.II. Elaborat de  Institutul de Reforme Penale cu suportul UNICEF, Chişinău, 2004;</w:t>
      </w:r>
    </w:p>
    <w:p w:rsidR="002D2DF0" w:rsidRPr="00A111E7" w:rsidRDefault="002D2DF0" w:rsidP="002D2DF0">
      <w:pPr>
        <w:pStyle w:val="a3"/>
        <w:numPr>
          <w:ilvl w:val="0"/>
          <w:numId w:val="35"/>
        </w:numPr>
        <w:tabs>
          <w:tab w:val="left" w:pos="426"/>
        </w:tabs>
        <w:spacing w:line="240" w:lineRule="auto"/>
        <w:jc w:val="both"/>
        <w:rPr>
          <w:rFonts w:ascii="Times New Roman" w:hAnsi="Times New Roman" w:cs="Times New Roman"/>
          <w:sz w:val="24"/>
          <w:szCs w:val="24"/>
        </w:rPr>
      </w:pPr>
      <w:r w:rsidRPr="00A111E7">
        <w:rPr>
          <w:rFonts w:ascii="Times New Roman" w:hAnsi="Times New Roman" w:cs="Times New Roman"/>
          <w:b/>
          <w:sz w:val="24"/>
          <w:szCs w:val="24"/>
        </w:rPr>
        <w:t>Justiţia penală şi drepturile omului. Cercetare sociologică</w:t>
      </w:r>
      <w:r w:rsidRPr="00A111E7">
        <w:rPr>
          <w:rFonts w:ascii="Times New Roman" w:hAnsi="Times New Roman" w:cs="Times New Roman"/>
          <w:sz w:val="24"/>
          <w:szCs w:val="24"/>
        </w:rPr>
        <w:t xml:space="preserve"> / Igor Dolea, Victor Zaharia, Vasile Rotaru, Elena Croitor, Veronica Mihailov, Cebanaş Alexandru; Institutul de Reforme Penale.- </w:t>
      </w:r>
      <w:r w:rsidRPr="00A111E7">
        <w:rPr>
          <w:rFonts w:ascii="Times New Roman" w:hAnsi="Times New Roman" w:cs="Times New Roman"/>
          <w:sz w:val="24"/>
          <w:szCs w:val="24"/>
          <w:lang w:val="it-IT"/>
        </w:rPr>
        <w:t>Ch. : Institutul de Reforme Penale, 2010;</w:t>
      </w:r>
    </w:p>
    <w:p w:rsidR="002D2DF0" w:rsidRPr="00A111E7" w:rsidRDefault="002D2DF0" w:rsidP="002D2DF0">
      <w:pPr>
        <w:pStyle w:val="a3"/>
        <w:tabs>
          <w:tab w:val="left" w:pos="426"/>
        </w:tabs>
        <w:spacing w:line="240" w:lineRule="auto"/>
        <w:ind w:left="360"/>
        <w:jc w:val="both"/>
        <w:rPr>
          <w:rFonts w:ascii="Times New Roman" w:hAnsi="Times New Roman" w:cs="Times New Roman"/>
          <w:sz w:val="24"/>
          <w:szCs w:val="24"/>
        </w:rPr>
      </w:pPr>
    </w:p>
    <w:p w:rsidR="002D2DF0" w:rsidRPr="00A111E7" w:rsidRDefault="002D2DF0" w:rsidP="002D2DF0">
      <w:pPr>
        <w:pStyle w:val="a3"/>
        <w:numPr>
          <w:ilvl w:val="0"/>
          <w:numId w:val="35"/>
        </w:numPr>
        <w:tabs>
          <w:tab w:val="left" w:pos="426"/>
        </w:tabs>
        <w:spacing w:line="240" w:lineRule="auto"/>
        <w:jc w:val="both"/>
        <w:rPr>
          <w:rFonts w:ascii="Times New Roman" w:hAnsi="Times New Roman" w:cs="Times New Roman"/>
          <w:sz w:val="24"/>
          <w:szCs w:val="24"/>
        </w:rPr>
      </w:pPr>
      <w:r w:rsidRPr="00A111E7">
        <w:rPr>
          <w:rFonts w:ascii="Times New Roman" w:hAnsi="Times New Roman" w:cs="Times New Roman"/>
          <w:b/>
          <w:color w:val="000000"/>
          <w:sz w:val="24"/>
          <w:szCs w:val="24"/>
        </w:rPr>
        <w:t>Identificarea si protectia copiilor vulnerabili sub virsta raspunderii penale sau a celor in conflict cu legea penala</w:t>
      </w:r>
      <w:r w:rsidRPr="00A111E7">
        <w:rPr>
          <w:rFonts w:ascii="Times New Roman" w:hAnsi="Times New Roman" w:cs="Times New Roman"/>
          <w:color w:val="000000"/>
          <w:sz w:val="24"/>
          <w:szCs w:val="24"/>
        </w:rPr>
        <w:t xml:space="preserve">/ </w:t>
      </w:r>
      <w:r w:rsidRPr="00A111E7">
        <w:rPr>
          <w:rFonts w:ascii="Times New Roman" w:hAnsi="Times New Roman" w:cs="Times New Roman"/>
          <w:sz w:val="24"/>
          <w:szCs w:val="24"/>
        </w:rPr>
        <w:t xml:space="preserve">Igor Dolea, Victor Zaharia, Arina Turcan- Ed. </w:t>
      </w:r>
      <w:r w:rsidRPr="00A111E7">
        <w:rPr>
          <w:rFonts w:ascii="Times New Roman" w:hAnsi="Times New Roman" w:cs="Times New Roman"/>
          <w:sz w:val="24"/>
          <w:szCs w:val="24"/>
          <w:lang w:val="it-IT"/>
        </w:rPr>
        <w:t>Cartea Juridica,2013;</w:t>
      </w:r>
    </w:p>
    <w:p w:rsidR="002D2DF0" w:rsidRPr="00A111E7" w:rsidRDefault="002D2DF0" w:rsidP="002D2DF0">
      <w:pPr>
        <w:pStyle w:val="a3"/>
        <w:rPr>
          <w:rFonts w:ascii="Times New Roman" w:hAnsi="Times New Roman" w:cs="Times New Roman"/>
          <w:sz w:val="24"/>
          <w:szCs w:val="24"/>
        </w:rPr>
      </w:pPr>
    </w:p>
    <w:p w:rsidR="002D2DF0" w:rsidRPr="00A111E7" w:rsidRDefault="002D2DF0" w:rsidP="002D2DF0">
      <w:pPr>
        <w:pStyle w:val="1"/>
        <w:numPr>
          <w:ilvl w:val="0"/>
          <w:numId w:val="35"/>
        </w:numPr>
        <w:autoSpaceDE w:val="0"/>
        <w:autoSpaceDN w:val="0"/>
        <w:adjustRightInd w:val="0"/>
        <w:spacing w:after="0" w:line="240" w:lineRule="auto"/>
        <w:jc w:val="both"/>
        <w:rPr>
          <w:rFonts w:ascii="Times New Roman" w:hAnsi="Times New Roman"/>
          <w:sz w:val="24"/>
          <w:szCs w:val="24"/>
          <w:lang w:val="ro-MD"/>
        </w:rPr>
      </w:pPr>
      <w:r w:rsidRPr="00A111E7">
        <w:rPr>
          <w:rFonts w:ascii="Times New Roman" w:hAnsi="Times New Roman"/>
          <w:b/>
          <w:iCs/>
          <w:sz w:val="24"/>
          <w:szCs w:val="24"/>
          <w:lang w:val="ro-MD"/>
        </w:rPr>
        <w:t>Justiţia pentru minori in interesul superior al</w:t>
      </w:r>
      <w:r w:rsidRPr="00A111E7">
        <w:rPr>
          <w:rFonts w:ascii="Times New Roman" w:hAnsi="Times New Roman"/>
          <w:b/>
          <w:sz w:val="24"/>
          <w:szCs w:val="24"/>
          <w:lang w:val="ro-MD"/>
        </w:rPr>
        <w:t xml:space="preserve"> </w:t>
      </w:r>
      <w:r w:rsidRPr="00A111E7">
        <w:rPr>
          <w:rFonts w:ascii="Times New Roman" w:hAnsi="Times New Roman"/>
          <w:b/>
          <w:iCs/>
          <w:sz w:val="24"/>
          <w:szCs w:val="24"/>
          <w:lang w:val="ro-MD"/>
        </w:rPr>
        <w:t>copilului. Practici de lucru cu copilul victimă</w:t>
      </w:r>
      <w:r w:rsidRPr="00A111E7">
        <w:rPr>
          <w:rFonts w:ascii="Times New Roman" w:hAnsi="Times New Roman"/>
          <w:i/>
          <w:iCs/>
          <w:sz w:val="24"/>
          <w:szCs w:val="24"/>
          <w:lang w:val="ro-MD"/>
        </w:rPr>
        <w:t xml:space="preserve">./ </w:t>
      </w:r>
      <w:r w:rsidRPr="00A111E7">
        <w:rPr>
          <w:rFonts w:ascii="Times New Roman" w:hAnsi="Times New Roman"/>
          <w:sz w:val="24"/>
          <w:szCs w:val="24"/>
          <w:lang w:val="ro-MD"/>
        </w:rPr>
        <w:t>Atasiei I., Ivănuşcă N., Luca S., Luca C., Măgurianu L., Mighiu C., Muntean D., Stoienel A., Asociaţia Magistraţilor Iaşi, Organizaţia Salvaţi Copiii - Filiala Iaşi, Iaşi, 2008;</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iCs/>
          <w:sz w:val="24"/>
          <w:szCs w:val="24"/>
          <w:lang w:val="ro-RO"/>
        </w:rPr>
        <w:t>Martorul pe terenul Justiţiei – perspectiva procesual penală şi psihologică</w:t>
      </w:r>
      <w:r w:rsidRPr="00A111E7">
        <w:rPr>
          <w:rFonts w:ascii="Times New Roman" w:hAnsi="Times New Roman" w:cs="Times New Roman"/>
          <w:sz w:val="24"/>
          <w:szCs w:val="24"/>
          <w:lang w:val="ro-RO"/>
        </w:rPr>
        <w:t>/ Buneci P</w:t>
      </w:r>
      <w:r w:rsidR="00980D3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xml:space="preserve">, Butoi I.T., </w:t>
      </w:r>
      <w:r w:rsidR="00980D31" w:rsidRPr="00A111E7">
        <w:rPr>
          <w:rFonts w:ascii="Times New Roman" w:hAnsi="Times New Roman" w:cs="Times New Roman"/>
          <w:sz w:val="24"/>
          <w:szCs w:val="24"/>
          <w:lang w:val="ro-RO"/>
        </w:rPr>
        <w:t>E</w:t>
      </w:r>
      <w:r w:rsidRPr="00A111E7">
        <w:rPr>
          <w:rFonts w:ascii="Times New Roman" w:hAnsi="Times New Roman" w:cs="Times New Roman"/>
          <w:sz w:val="24"/>
          <w:szCs w:val="24"/>
          <w:lang w:val="ro-RO"/>
        </w:rPr>
        <w:t>d. Pinguin Book; Bucureşti, 2004;</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iCs/>
          <w:sz w:val="24"/>
          <w:szCs w:val="24"/>
          <w:lang w:val="ro-RO"/>
        </w:rPr>
        <w:t>Victimologie, Curs Universitar – perspectiva</w:t>
      </w:r>
      <w:r w:rsidRPr="00A111E7">
        <w:rPr>
          <w:rFonts w:ascii="Times New Roman" w:hAnsi="Times New Roman" w:cs="Times New Roman"/>
          <w:b/>
          <w:sz w:val="24"/>
          <w:szCs w:val="24"/>
          <w:lang w:val="ro-RO"/>
        </w:rPr>
        <w:t xml:space="preserve"> </w:t>
      </w:r>
      <w:r w:rsidRPr="00A111E7">
        <w:rPr>
          <w:rFonts w:ascii="Times New Roman" w:hAnsi="Times New Roman" w:cs="Times New Roman"/>
          <w:b/>
          <w:iCs/>
          <w:sz w:val="24"/>
          <w:szCs w:val="24"/>
          <w:lang w:val="ro-RO"/>
        </w:rPr>
        <w:t xml:space="preserve">psihologiei victimale asupra cuplului penal victimă </w:t>
      </w:r>
      <w:r w:rsidR="00980D31" w:rsidRPr="00A111E7">
        <w:rPr>
          <w:rFonts w:ascii="Times New Roman" w:hAnsi="Times New Roman" w:cs="Times New Roman"/>
          <w:b/>
          <w:iCs/>
          <w:sz w:val="24"/>
          <w:szCs w:val="24"/>
          <w:lang w:val="ro-RO"/>
        </w:rPr>
        <w:t>-</w:t>
      </w:r>
      <w:r w:rsidRPr="00A111E7">
        <w:rPr>
          <w:rFonts w:ascii="Times New Roman" w:hAnsi="Times New Roman" w:cs="Times New Roman"/>
          <w:b/>
          <w:iCs/>
          <w:sz w:val="24"/>
          <w:szCs w:val="24"/>
          <w:lang w:val="ro-RO"/>
        </w:rPr>
        <w:t xml:space="preserve"> agresor/</w:t>
      </w:r>
      <w:r w:rsidRPr="00A111E7">
        <w:rPr>
          <w:rFonts w:ascii="Times New Roman" w:hAnsi="Times New Roman" w:cs="Times New Roman"/>
          <w:b/>
          <w:sz w:val="24"/>
          <w:szCs w:val="24"/>
          <w:lang w:val="ro-RO"/>
        </w:rPr>
        <w:t xml:space="preserve"> </w:t>
      </w:r>
      <w:r w:rsidRPr="00A111E7">
        <w:rPr>
          <w:rFonts w:ascii="Times New Roman" w:hAnsi="Times New Roman" w:cs="Times New Roman"/>
          <w:sz w:val="24"/>
          <w:szCs w:val="24"/>
          <w:lang w:val="ro-RO"/>
        </w:rPr>
        <w:t>Butoi T., Voinea D., Butoi A., Prodan M.C., Iftene V., Zărnescu C., Butoi  Nicolae L.G.;</w:t>
      </w:r>
      <w:r w:rsidRPr="00A111E7">
        <w:rPr>
          <w:rFonts w:ascii="Times New Roman" w:hAnsi="Times New Roman" w:cs="Times New Roman"/>
          <w:i/>
          <w:iCs/>
          <w:sz w:val="24"/>
          <w:szCs w:val="24"/>
          <w:lang w:val="ro-RO"/>
        </w:rPr>
        <w:t xml:space="preserve"> </w:t>
      </w:r>
      <w:r w:rsidRPr="00A111E7">
        <w:rPr>
          <w:rFonts w:ascii="Times New Roman" w:hAnsi="Times New Roman" w:cs="Times New Roman"/>
          <w:sz w:val="24"/>
          <w:szCs w:val="24"/>
          <w:lang w:val="ro-RO"/>
        </w:rPr>
        <w:t>Ed. Pinguin Book, Bucureşti, 2004;</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iCs/>
          <w:sz w:val="24"/>
          <w:szCs w:val="24"/>
          <w:lang w:val="ro-RO"/>
        </w:rPr>
        <w:t>Psihologie judiciară. Curs postuniversitar/</w:t>
      </w:r>
      <w:r w:rsidRPr="00A111E7">
        <w:rPr>
          <w:rFonts w:ascii="Times New Roman" w:hAnsi="Times New Roman" w:cs="Times New Roman"/>
          <w:sz w:val="24"/>
          <w:szCs w:val="24"/>
          <w:lang w:val="ro-RO"/>
        </w:rPr>
        <w:t xml:space="preserve">Buş I., Miclea M., David D., Opre A., </w:t>
      </w:r>
      <w:r w:rsidRPr="00A111E7">
        <w:rPr>
          <w:rFonts w:ascii="Times New Roman" w:hAnsi="Times New Roman" w:cs="Times New Roman"/>
          <w:i/>
          <w:iCs/>
          <w:sz w:val="24"/>
          <w:szCs w:val="24"/>
          <w:lang w:val="ro-RO"/>
        </w:rPr>
        <w:t xml:space="preserve"> </w:t>
      </w:r>
      <w:r w:rsidRPr="00A111E7">
        <w:rPr>
          <w:rFonts w:ascii="Times New Roman" w:hAnsi="Times New Roman" w:cs="Times New Roman"/>
          <w:sz w:val="24"/>
          <w:szCs w:val="24"/>
          <w:lang w:val="ro-RO"/>
        </w:rPr>
        <w:t>Universitatea „Babeş-Bolyai” Cluj-Napoca, Facultatea</w:t>
      </w:r>
      <w:r w:rsidRPr="00A111E7">
        <w:rPr>
          <w:rFonts w:ascii="Times New Roman" w:hAnsi="Times New Roman" w:cs="Times New Roman"/>
          <w:i/>
          <w:iCs/>
          <w:sz w:val="24"/>
          <w:szCs w:val="24"/>
          <w:lang w:val="ro-RO"/>
        </w:rPr>
        <w:t xml:space="preserve"> </w:t>
      </w:r>
      <w:r w:rsidRPr="00A111E7">
        <w:rPr>
          <w:rFonts w:ascii="Times New Roman" w:hAnsi="Times New Roman" w:cs="Times New Roman"/>
          <w:sz w:val="24"/>
          <w:szCs w:val="24"/>
          <w:lang w:val="ro-RO"/>
        </w:rPr>
        <w:t>de Psihologie şi Ştiinţe ale Educaţiei</w:t>
      </w:r>
      <w:r w:rsidR="00D06FD1" w:rsidRPr="00A111E7">
        <w:rPr>
          <w:rFonts w:ascii="Times New Roman" w:hAnsi="Times New Roman" w:cs="Times New Roman"/>
          <w:sz w:val="24"/>
          <w:szCs w:val="24"/>
          <w:lang w:val="ro-RO"/>
        </w:rPr>
        <w:t>,</w:t>
      </w:r>
      <w:r w:rsidRPr="00A111E7">
        <w:rPr>
          <w:rFonts w:ascii="Times New Roman" w:hAnsi="Times New Roman" w:cs="Times New Roman"/>
          <w:i/>
          <w:iCs/>
          <w:sz w:val="24"/>
          <w:szCs w:val="24"/>
          <w:lang w:val="ro-RO"/>
        </w:rPr>
        <w:t xml:space="preserve"> </w:t>
      </w:r>
      <w:r w:rsidRPr="00A111E7">
        <w:rPr>
          <w:rFonts w:ascii="Times New Roman" w:hAnsi="Times New Roman" w:cs="Times New Roman"/>
          <w:sz w:val="24"/>
          <w:szCs w:val="24"/>
          <w:lang w:val="ro-RO"/>
        </w:rPr>
        <w:t>2004-2005;</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iCs/>
          <w:sz w:val="24"/>
          <w:szCs w:val="24"/>
          <w:lang w:val="ro-RO"/>
        </w:rPr>
        <w:t xml:space="preserve">Practici instituţionale </w:t>
      </w:r>
      <w:r w:rsidR="00D06FD1" w:rsidRPr="00A111E7">
        <w:rPr>
          <w:rFonts w:ascii="Times New Roman" w:hAnsi="Times New Roman" w:cs="Times New Roman"/>
          <w:b/>
          <w:iCs/>
          <w:sz w:val="24"/>
          <w:szCs w:val="24"/>
          <w:lang w:val="ro-RO"/>
        </w:rPr>
        <w:t>î</w:t>
      </w:r>
      <w:r w:rsidRPr="00A111E7">
        <w:rPr>
          <w:rFonts w:ascii="Times New Roman" w:hAnsi="Times New Roman" w:cs="Times New Roman"/>
          <w:b/>
          <w:iCs/>
          <w:sz w:val="24"/>
          <w:szCs w:val="24"/>
          <w:lang w:val="ro-RO"/>
        </w:rPr>
        <w:t>n instrumentarea cauzelor</w:t>
      </w:r>
      <w:r w:rsidRPr="00A111E7">
        <w:rPr>
          <w:rFonts w:ascii="Times New Roman" w:hAnsi="Times New Roman" w:cs="Times New Roman"/>
          <w:b/>
          <w:sz w:val="24"/>
          <w:szCs w:val="24"/>
          <w:lang w:val="ro-RO"/>
        </w:rPr>
        <w:t xml:space="preserve"> </w:t>
      </w:r>
      <w:r w:rsidRPr="00A111E7">
        <w:rPr>
          <w:rFonts w:ascii="Times New Roman" w:hAnsi="Times New Roman" w:cs="Times New Roman"/>
          <w:b/>
          <w:iCs/>
          <w:sz w:val="24"/>
          <w:szCs w:val="24"/>
          <w:lang w:val="ro-RO"/>
        </w:rPr>
        <w:t>cu minori/</w:t>
      </w:r>
      <w:r w:rsidRPr="00A111E7">
        <w:rPr>
          <w:rFonts w:ascii="Times New Roman" w:hAnsi="Times New Roman" w:cs="Times New Roman"/>
          <w:b/>
          <w:sz w:val="24"/>
          <w:szCs w:val="24"/>
          <w:lang w:val="ro-RO"/>
        </w:rPr>
        <w:t xml:space="preserve"> </w:t>
      </w:r>
      <w:r w:rsidRPr="00A111E7">
        <w:rPr>
          <w:rFonts w:ascii="Times New Roman" w:hAnsi="Times New Roman" w:cs="Times New Roman"/>
          <w:sz w:val="24"/>
          <w:szCs w:val="24"/>
          <w:lang w:val="ro-RO"/>
        </w:rPr>
        <w:t>Dublea A., Ştefăroi N., Luca S., Moisescu R., Luca C., Mursa L., Vlad M., Puşcaşu D.,</w:t>
      </w:r>
      <w:r w:rsidRPr="00A111E7">
        <w:rPr>
          <w:rFonts w:ascii="Times New Roman" w:hAnsi="Times New Roman" w:cs="Times New Roman"/>
          <w:i/>
          <w:iCs/>
          <w:sz w:val="24"/>
          <w:szCs w:val="24"/>
          <w:lang w:val="ro-RO"/>
        </w:rPr>
        <w:t xml:space="preserve"> </w:t>
      </w:r>
      <w:r w:rsidRPr="00A111E7">
        <w:rPr>
          <w:rFonts w:ascii="Times New Roman" w:hAnsi="Times New Roman" w:cs="Times New Roman"/>
          <w:sz w:val="24"/>
          <w:szCs w:val="24"/>
          <w:lang w:val="ro-RO"/>
        </w:rPr>
        <w:t>Asociaţia Alternative Sociale, Iaşi, 2005;</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Culegere de acte naţionale şi internaţionale în domeniul protecţiei copilului şi familie</w:t>
      </w:r>
      <w:r w:rsidR="00D06FD1" w:rsidRPr="00A111E7">
        <w:rPr>
          <w:rFonts w:ascii="Times New Roman" w:hAnsi="Times New Roman" w:cs="Times New Roman"/>
          <w:b/>
          <w:sz w:val="24"/>
          <w:szCs w:val="24"/>
          <w:lang w:val="ro-RO"/>
        </w:rPr>
        <w:t>i</w:t>
      </w:r>
      <w:r w:rsidRPr="00A111E7">
        <w:rPr>
          <w:rFonts w:ascii="Times New Roman" w:hAnsi="Times New Roman" w:cs="Times New Roman"/>
          <w:sz w:val="24"/>
          <w:szCs w:val="24"/>
          <w:lang w:val="ro-RO"/>
        </w:rPr>
        <w:t>, UNICEF, Chişinău 2007;</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Medierea în cauze penale</w:t>
      </w:r>
      <w:r w:rsidRPr="00A111E7">
        <w:rPr>
          <w:rFonts w:ascii="Times New Roman" w:hAnsi="Times New Roman" w:cs="Times New Roman"/>
          <w:sz w:val="24"/>
          <w:szCs w:val="24"/>
          <w:lang w:val="ro-RO"/>
        </w:rPr>
        <w:t>. Raport/ Dolea I., Zaharia V., Rotaru V., Gribincea L</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Chişinău, Institutul de Reforme Penale, 2010;</w:t>
      </w:r>
      <w:r w:rsidRPr="00A111E7">
        <w:rPr>
          <w:rFonts w:ascii="Times New Roman" w:hAnsi="Times New Roman" w:cs="Times New Roman"/>
          <w:i/>
          <w:noProof/>
          <w:sz w:val="24"/>
          <w:szCs w:val="24"/>
          <w:lang w:val="ro-RO"/>
        </w:rPr>
        <w:t xml:space="preserve"> </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Ghidul avocatului care acordă asistenţă juridică garantată de stat copiilor în conflict cu legea</w:t>
      </w:r>
      <w:r w:rsidRPr="00A111E7">
        <w:rPr>
          <w:rFonts w:ascii="Times New Roman" w:hAnsi="Times New Roman" w:cs="Times New Roman"/>
          <w:sz w:val="24"/>
          <w:szCs w:val="24"/>
          <w:lang w:val="ro-RO"/>
        </w:rPr>
        <w:t xml:space="preserve">/ Zaharia V., Darii L., Rotaru V., Lupu M.,  Chişinău, </w:t>
      </w:r>
      <w:r w:rsidR="00D06FD1" w:rsidRPr="00A111E7">
        <w:rPr>
          <w:rFonts w:ascii="Times New Roman" w:hAnsi="Times New Roman" w:cs="Times New Roman"/>
          <w:sz w:val="24"/>
          <w:szCs w:val="24"/>
          <w:lang w:val="ro-RO"/>
        </w:rPr>
        <w:t>E</w:t>
      </w:r>
      <w:r w:rsidRPr="00A111E7">
        <w:rPr>
          <w:rFonts w:ascii="Times New Roman" w:hAnsi="Times New Roman" w:cs="Times New Roman"/>
          <w:sz w:val="24"/>
          <w:szCs w:val="24"/>
          <w:lang w:val="ro-RO"/>
        </w:rPr>
        <w:t xml:space="preserve">d. </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Cu Drag</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xml:space="preserve"> SRL, 2010;</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134734">
      <w:pPr>
        <w:pStyle w:val="ListParagraph1"/>
        <w:numPr>
          <w:ilvl w:val="0"/>
          <w:numId w:val="35"/>
        </w:numPr>
        <w:spacing w:after="0"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Ghid privind sistemul de asistenţă juridică garantată de stat</w:t>
      </w:r>
      <w:r w:rsidRPr="00A111E7">
        <w:rPr>
          <w:rFonts w:ascii="Times New Roman" w:hAnsi="Times New Roman" w:cs="Times New Roman"/>
          <w:sz w:val="24"/>
          <w:szCs w:val="24"/>
          <w:lang w:val="ro-RO"/>
        </w:rPr>
        <w:t xml:space="preserve">/ Zaharia V., Darii L., Ciobanu I., Chişinău, </w:t>
      </w:r>
      <w:r w:rsidR="00D06FD1" w:rsidRPr="00A111E7">
        <w:rPr>
          <w:rFonts w:ascii="Times New Roman" w:hAnsi="Times New Roman" w:cs="Times New Roman"/>
          <w:sz w:val="24"/>
          <w:szCs w:val="24"/>
          <w:lang w:val="ro-RO"/>
        </w:rPr>
        <w:t>E</w:t>
      </w:r>
      <w:r w:rsidRPr="00A111E7">
        <w:rPr>
          <w:rFonts w:ascii="Times New Roman" w:hAnsi="Times New Roman" w:cs="Times New Roman"/>
          <w:sz w:val="24"/>
          <w:szCs w:val="24"/>
          <w:lang w:val="ro-RO"/>
        </w:rPr>
        <w:t xml:space="preserve">d. </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Bons Offices” SRL, 2010;</w:t>
      </w:r>
    </w:p>
    <w:p w:rsidR="00134734" w:rsidRPr="00A111E7" w:rsidRDefault="00134734" w:rsidP="00134734">
      <w:pPr>
        <w:pStyle w:val="ListParagraph1"/>
        <w:spacing w:after="0"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eastAsia="ru-RU"/>
        </w:rPr>
        <w:t xml:space="preserve">Dejudiciarizarea cauzelor penale cu implicarea copiilor </w:t>
      </w:r>
      <w:r w:rsidR="00D06FD1" w:rsidRPr="00A111E7">
        <w:rPr>
          <w:rFonts w:ascii="Times New Roman" w:hAnsi="Times New Roman" w:cs="Times New Roman"/>
          <w:b/>
          <w:sz w:val="24"/>
          <w:szCs w:val="24"/>
          <w:lang w:val="ro-RO" w:eastAsia="ru-RU"/>
        </w:rPr>
        <w:t>î</w:t>
      </w:r>
      <w:r w:rsidRPr="00A111E7">
        <w:rPr>
          <w:rFonts w:ascii="Times New Roman" w:hAnsi="Times New Roman" w:cs="Times New Roman"/>
          <w:b/>
          <w:sz w:val="24"/>
          <w:szCs w:val="24"/>
          <w:lang w:val="ro-RO" w:eastAsia="ru-RU"/>
        </w:rPr>
        <w:t xml:space="preserve">n conflict cu lega/ </w:t>
      </w:r>
      <w:r w:rsidRPr="00A111E7">
        <w:rPr>
          <w:rFonts w:ascii="Times New Roman" w:hAnsi="Times New Roman" w:cs="Times New Roman"/>
          <w:sz w:val="24"/>
          <w:szCs w:val="24"/>
          <w:lang w:val="ro-RO" w:eastAsia="ru-RU"/>
        </w:rPr>
        <w:t>Dolea I</w:t>
      </w:r>
      <w:r w:rsidR="00D06FD1" w:rsidRPr="00A111E7">
        <w:rPr>
          <w:rFonts w:ascii="Times New Roman" w:hAnsi="Times New Roman" w:cs="Times New Roman"/>
          <w:sz w:val="24"/>
          <w:szCs w:val="24"/>
          <w:lang w:val="ro-RO" w:eastAsia="ru-RU"/>
        </w:rPr>
        <w:t>.</w:t>
      </w:r>
      <w:r w:rsidRPr="00A111E7">
        <w:rPr>
          <w:rFonts w:ascii="Times New Roman" w:hAnsi="Times New Roman" w:cs="Times New Roman"/>
          <w:sz w:val="24"/>
          <w:szCs w:val="24"/>
          <w:lang w:val="ro-RO" w:eastAsia="ru-RU"/>
        </w:rPr>
        <w:t>, Zaharia V.;</w:t>
      </w:r>
      <w:r w:rsidRPr="00A111E7">
        <w:rPr>
          <w:rFonts w:ascii="Times New Roman" w:hAnsi="Times New Roman" w:cs="Times New Roman"/>
          <w:b/>
          <w:sz w:val="24"/>
          <w:szCs w:val="24"/>
          <w:lang w:val="ro-RO" w:eastAsia="ru-RU"/>
        </w:rPr>
        <w:t xml:space="preserve"> </w:t>
      </w:r>
      <w:r w:rsidRPr="00A111E7">
        <w:rPr>
          <w:rFonts w:ascii="Times New Roman" w:hAnsi="Times New Roman" w:cs="Times New Roman"/>
          <w:sz w:val="24"/>
          <w:szCs w:val="24"/>
          <w:lang w:val="ro-RO"/>
        </w:rPr>
        <w:t xml:space="preserve">Ed. </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Cartea Juridică</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Chişinău</w:t>
      </w:r>
      <w:r w:rsidR="00D06FD1"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xml:space="preserve"> 2012;</w:t>
      </w:r>
      <w:r w:rsidRPr="00A111E7">
        <w:rPr>
          <w:rFonts w:ascii="Times New Roman" w:hAnsi="Times New Roman" w:cs="Times New Roman"/>
          <w:b/>
          <w:sz w:val="24"/>
          <w:szCs w:val="24"/>
          <w:lang w:val="ro-RO"/>
        </w:rPr>
        <w:t xml:space="preserve"> </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726AFC" w:rsidRPr="00A111E7" w:rsidRDefault="00726AFC"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Audierea copiilor victime –</w:t>
      </w:r>
      <w:r w:rsidR="00B51C09" w:rsidRPr="00A111E7">
        <w:rPr>
          <w:rFonts w:ascii="Times New Roman" w:hAnsi="Times New Roman" w:cs="Times New Roman"/>
          <w:b/>
          <w:sz w:val="24"/>
          <w:szCs w:val="24"/>
          <w:lang w:val="ro-RO"/>
        </w:rPr>
        <w:t xml:space="preserve"> </w:t>
      </w:r>
      <w:r w:rsidRPr="00A111E7">
        <w:rPr>
          <w:rFonts w:ascii="Times New Roman" w:hAnsi="Times New Roman" w:cs="Times New Roman"/>
          <w:b/>
          <w:sz w:val="24"/>
          <w:szCs w:val="24"/>
          <w:lang w:val="ro-RO"/>
        </w:rPr>
        <w:t>martori ai exploatării sexuale comerciale. Îndrumar practic pentru specialiştii implicaţi în audierea copiilor victime</w:t>
      </w:r>
      <w:r w:rsidR="00B51C09" w:rsidRPr="00A111E7">
        <w:rPr>
          <w:rFonts w:ascii="Times New Roman" w:hAnsi="Times New Roman" w:cs="Times New Roman"/>
          <w:b/>
          <w:sz w:val="24"/>
          <w:szCs w:val="24"/>
          <w:lang w:val="ro-RO"/>
        </w:rPr>
        <w:t xml:space="preserve"> </w:t>
      </w:r>
      <w:r w:rsidRPr="00A111E7">
        <w:rPr>
          <w:rFonts w:ascii="Times New Roman" w:hAnsi="Times New Roman" w:cs="Times New Roman"/>
          <w:b/>
          <w:sz w:val="24"/>
          <w:szCs w:val="24"/>
          <w:lang w:val="ro-RO"/>
        </w:rPr>
        <w:t>-</w:t>
      </w:r>
      <w:r w:rsidR="00B51C09" w:rsidRPr="00A111E7">
        <w:rPr>
          <w:rFonts w:ascii="Times New Roman" w:hAnsi="Times New Roman" w:cs="Times New Roman"/>
          <w:b/>
          <w:sz w:val="24"/>
          <w:szCs w:val="24"/>
          <w:lang w:val="ro-RO"/>
        </w:rPr>
        <w:t xml:space="preserve"> </w:t>
      </w:r>
      <w:r w:rsidRPr="00A111E7">
        <w:rPr>
          <w:rFonts w:ascii="Times New Roman" w:hAnsi="Times New Roman" w:cs="Times New Roman"/>
          <w:b/>
          <w:sz w:val="24"/>
          <w:szCs w:val="24"/>
          <w:lang w:val="ro-RO"/>
        </w:rPr>
        <w:t>martori ai exploatării sexuale comerciale</w:t>
      </w:r>
      <w:r w:rsidRPr="00A111E7">
        <w:rPr>
          <w:rFonts w:ascii="Times New Roman" w:hAnsi="Times New Roman" w:cs="Times New Roman"/>
          <w:sz w:val="24"/>
          <w:szCs w:val="24"/>
          <w:lang w:val="ro-RO"/>
        </w:rPr>
        <w:t>/ Budeci A</w:t>
      </w:r>
      <w:r w:rsidR="00B51C09"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Chintea Sv</w:t>
      </w:r>
      <w:r w:rsidR="00B51C09"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Misail-Nichitin D</w:t>
      </w:r>
      <w:r w:rsidR="00B51C09"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Centrul Internaţional pentru Protecţia şi Promovarea Drepturilor Femeii „La Strada”, Chişinău, 2011;</w:t>
      </w:r>
    </w:p>
    <w:p w:rsidR="00726AFC" w:rsidRPr="00A111E7" w:rsidRDefault="00726AFC" w:rsidP="00726AFC">
      <w:pPr>
        <w:pStyle w:val="ListParagraph1"/>
        <w:spacing w:line="240" w:lineRule="auto"/>
        <w:ind w:left="0"/>
        <w:contextualSpacing/>
        <w:jc w:val="both"/>
        <w:rPr>
          <w:rFonts w:ascii="Times New Roman" w:hAnsi="Times New Roman" w:cs="Times New Roman"/>
          <w:sz w:val="24"/>
          <w:szCs w:val="24"/>
          <w:lang w:val="ro-RO"/>
        </w:rPr>
      </w:pPr>
    </w:p>
    <w:p w:rsidR="00726AFC" w:rsidRPr="00A111E7" w:rsidRDefault="00726AFC"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t>Audierea copilului – victimă a abuzului în procesul penal/</w:t>
      </w:r>
      <w:r w:rsidRPr="00A111E7">
        <w:rPr>
          <w:rFonts w:ascii="Times New Roman" w:hAnsi="Times New Roman" w:cs="Times New Roman"/>
          <w:sz w:val="24"/>
          <w:szCs w:val="24"/>
          <w:lang w:val="ro-RO"/>
        </w:rPr>
        <w:t xml:space="preserve"> Catana T., Filat C., Studiu apărut în cadrul proiectului „Copilărie fără violenţă – spre un sistem mai bun de protecţie a copilului în Europa de Est” cu suportul Nodoby Children Foundation (Polonia) şi OAK Foundation. Chişinău: Centrul Naţional de prevenire a abuzului faţă de copii, 2007</w:t>
      </w:r>
      <w:r w:rsidR="00540AD4" w:rsidRPr="00A111E7">
        <w:rPr>
          <w:rFonts w:ascii="Times New Roman" w:hAnsi="Times New Roman" w:cs="Times New Roman"/>
          <w:sz w:val="24"/>
          <w:szCs w:val="24"/>
          <w:lang w:val="ro-RO"/>
        </w:rPr>
        <w:t>;</w:t>
      </w:r>
    </w:p>
    <w:p w:rsidR="00540AD4" w:rsidRPr="00A111E7" w:rsidRDefault="00540AD4" w:rsidP="00540AD4">
      <w:pPr>
        <w:pStyle w:val="ListParagraph1"/>
        <w:spacing w:line="240" w:lineRule="auto"/>
        <w:ind w:left="0"/>
        <w:contextualSpacing/>
        <w:jc w:val="both"/>
        <w:rPr>
          <w:rFonts w:ascii="Times New Roman" w:hAnsi="Times New Roman" w:cs="Times New Roman"/>
          <w:sz w:val="24"/>
          <w:szCs w:val="24"/>
          <w:lang w:val="ro-RO"/>
        </w:rPr>
      </w:pPr>
    </w:p>
    <w:p w:rsidR="00540AD4" w:rsidRPr="00A111E7" w:rsidRDefault="00540AD4"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r w:rsidRPr="00A111E7">
        <w:rPr>
          <w:rFonts w:ascii="Times New Roman" w:hAnsi="Times New Roman" w:cs="Times New Roman"/>
          <w:b/>
          <w:sz w:val="24"/>
          <w:szCs w:val="24"/>
          <w:lang w:val="ro-RO"/>
        </w:rPr>
        <w:lastRenderedPageBreak/>
        <w:t>Justiţia pentru minori în interesul superior al copilului. Practici de lucru cu copilul victimă</w:t>
      </w:r>
      <w:r w:rsidRPr="00A111E7">
        <w:rPr>
          <w:rFonts w:ascii="Times New Roman" w:hAnsi="Times New Roman" w:cs="Times New Roman"/>
          <w:sz w:val="24"/>
          <w:szCs w:val="24"/>
          <w:lang w:val="ro-RO"/>
        </w:rPr>
        <w:t>/ Mighiu C</w:t>
      </w:r>
      <w:r w:rsidR="00B51C09"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xml:space="preserve"> ş.a.</w:t>
      </w:r>
      <w:r w:rsidR="00B51C09" w:rsidRPr="00A111E7">
        <w:rPr>
          <w:rFonts w:ascii="Times New Roman" w:hAnsi="Times New Roman" w:cs="Times New Roman"/>
          <w:sz w:val="24"/>
          <w:szCs w:val="24"/>
          <w:lang w:val="ro-RO"/>
        </w:rPr>
        <w:t>;</w:t>
      </w:r>
      <w:r w:rsidRPr="00A111E7">
        <w:rPr>
          <w:rFonts w:ascii="Times New Roman" w:hAnsi="Times New Roman" w:cs="Times New Roman"/>
          <w:sz w:val="24"/>
          <w:szCs w:val="24"/>
          <w:lang w:val="ro-RO"/>
        </w:rPr>
        <w:t xml:space="preserve"> Asociaţia Salvaţi Copii Iaşi, 2008;</w:t>
      </w:r>
    </w:p>
    <w:p w:rsidR="00C4359B" w:rsidRPr="00A111E7" w:rsidRDefault="00C4359B" w:rsidP="00540AD4">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F352C4" w:rsidP="00C4359B">
      <w:pPr>
        <w:pStyle w:val="ListParagraph1"/>
        <w:numPr>
          <w:ilvl w:val="0"/>
          <w:numId w:val="35"/>
        </w:numPr>
        <w:spacing w:line="240" w:lineRule="auto"/>
        <w:ind w:left="426"/>
        <w:contextualSpacing/>
        <w:jc w:val="both"/>
        <w:rPr>
          <w:rFonts w:ascii="Times New Roman" w:hAnsi="Times New Roman" w:cs="Times New Roman"/>
          <w:sz w:val="24"/>
          <w:szCs w:val="24"/>
          <w:lang w:val="ro-RO"/>
        </w:rPr>
      </w:pPr>
      <w:hyperlink r:id="rId10" w:history="1">
        <w:r w:rsidR="00C4359B" w:rsidRPr="00A111E7">
          <w:rPr>
            <w:rStyle w:val="a8"/>
            <w:rFonts w:ascii="Times New Roman" w:hAnsi="Times New Roman" w:cs="Times New Roman"/>
            <w:color w:val="auto"/>
            <w:sz w:val="24"/>
            <w:szCs w:val="24"/>
            <w:lang w:val="ro-RO"/>
          </w:rPr>
          <w:t>http://www.cnajgs.md</w:t>
        </w:r>
      </w:hyperlink>
      <w:r w:rsidR="00C4359B" w:rsidRPr="00A111E7">
        <w:rPr>
          <w:rFonts w:ascii="Times New Roman" w:hAnsi="Times New Roman" w:cs="Times New Roman"/>
          <w:sz w:val="24"/>
          <w:szCs w:val="24"/>
          <w:lang w:val="ro-RO"/>
        </w:rPr>
        <w:t>;</w:t>
      </w:r>
    </w:p>
    <w:p w:rsidR="00C4359B" w:rsidRPr="00A111E7" w:rsidRDefault="00C4359B" w:rsidP="00C4359B">
      <w:pPr>
        <w:pStyle w:val="ListParagraph1"/>
        <w:spacing w:line="240" w:lineRule="auto"/>
        <w:ind w:left="0"/>
        <w:contextualSpacing/>
        <w:jc w:val="both"/>
        <w:rPr>
          <w:rFonts w:ascii="Times New Roman" w:hAnsi="Times New Roman" w:cs="Times New Roman"/>
          <w:sz w:val="24"/>
          <w:szCs w:val="24"/>
          <w:lang w:val="ro-RO"/>
        </w:rPr>
      </w:pPr>
    </w:p>
    <w:p w:rsidR="00C4359B" w:rsidRPr="00A111E7" w:rsidRDefault="00C4359B" w:rsidP="00C4359B">
      <w:pPr>
        <w:pStyle w:val="ListParagraph1"/>
        <w:spacing w:line="240" w:lineRule="auto"/>
        <w:ind w:left="426"/>
        <w:contextualSpacing/>
        <w:jc w:val="both"/>
        <w:rPr>
          <w:rFonts w:ascii="Times New Roman" w:hAnsi="Times New Roman" w:cs="Times New Roman"/>
          <w:sz w:val="24"/>
          <w:szCs w:val="24"/>
          <w:lang w:val="ro-RO"/>
        </w:rPr>
      </w:pPr>
    </w:p>
    <w:p w:rsidR="00C4359B" w:rsidRPr="00A111E7" w:rsidRDefault="00C4359B" w:rsidP="00C4359B">
      <w:pPr>
        <w:pStyle w:val="ListParagraph1"/>
        <w:tabs>
          <w:tab w:val="left" w:pos="426"/>
        </w:tabs>
        <w:spacing w:line="240" w:lineRule="auto"/>
        <w:ind w:left="66"/>
        <w:contextualSpacing/>
        <w:jc w:val="both"/>
        <w:rPr>
          <w:rFonts w:ascii="Times New Roman" w:hAnsi="Times New Roman" w:cs="Times New Roman"/>
          <w:sz w:val="24"/>
          <w:szCs w:val="24"/>
          <w:lang w:val="ro-RO"/>
        </w:rPr>
      </w:pPr>
    </w:p>
    <w:p w:rsidR="00C4359B" w:rsidRPr="004260F8" w:rsidRDefault="00C4359B" w:rsidP="00BC463E">
      <w:pPr>
        <w:widowControl w:val="0"/>
        <w:spacing w:after="0"/>
        <w:jc w:val="center"/>
        <w:rPr>
          <w:rFonts w:ascii="Times New Roman" w:eastAsia="Courier New" w:hAnsi="Times New Roman" w:cs="Times New Roman"/>
          <w:b/>
          <w:color w:val="000000"/>
          <w:sz w:val="24"/>
          <w:szCs w:val="24"/>
          <w:lang w:eastAsia="ro-RO"/>
        </w:rPr>
      </w:pPr>
    </w:p>
    <w:sectPr w:rsidR="00C4359B" w:rsidRPr="004260F8" w:rsidSect="00217412">
      <w:headerReference w:type="default" r:id="rId11"/>
      <w:footerReference w:type="default" r:id="rId12"/>
      <w:pgSz w:w="11906" w:h="16838"/>
      <w:pgMar w:top="993" w:right="851" w:bottom="1134" w:left="1701" w:header="709" w:footer="709"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C4" w:rsidRDefault="00F352C4" w:rsidP="00261CDB">
      <w:pPr>
        <w:spacing w:after="0" w:line="240" w:lineRule="auto"/>
      </w:pPr>
      <w:r>
        <w:separator/>
      </w:r>
    </w:p>
  </w:endnote>
  <w:endnote w:type="continuationSeparator" w:id="0">
    <w:p w:rsidR="00F352C4" w:rsidRDefault="00F352C4" w:rsidP="0026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631814"/>
      <w:docPartObj>
        <w:docPartGallery w:val="Page Numbers (Bottom of Page)"/>
        <w:docPartUnique/>
      </w:docPartObj>
    </w:sdtPr>
    <w:sdtEndPr/>
    <w:sdtContent>
      <w:p w:rsidR="00D06FD1" w:rsidRDefault="00D06FD1">
        <w:pPr>
          <w:pStyle w:val="af3"/>
          <w:jc w:val="right"/>
        </w:pPr>
        <w:r>
          <w:t xml:space="preserve">Pagina | </w:t>
        </w:r>
        <w:r>
          <w:fldChar w:fldCharType="begin"/>
        </w:r>
        <w:r>
          <w:instrText xml:space="preserve"> PAGE   \* MERGEFORMAT </w:instrText>
        </w:r>
        <w:r>
          <w:fldChar w:fldCharType="separate"/>
        </w:r>
        <w:r w:rsidR="00DA795F">
          <w:rPr>
            <w:noProof/>
          </w:rPr>
          <w:t>9</w:t>
        </w:r>
        <w:r>
          <w:rPr>
            <w:noProof/>
          </w:rPr>
          <w:fldChar w:fldCharType="end"/>
        </w:r>
        <w:r>
          <w:t xml:space="preserve"> </w:t>
        </w:r>
      </w:p>
    </w:sdtContent>
  </w:sdt>
  <w:p w:rsidR="00D06FD1" w:rsidRDefault="00D06FD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C4" w:rsidRDefault="00F352C4" w:rsidP="00261CDB">
      <w:pPr>
        <w:spacing w:after="0" w:line="240" w:lineRule="auto"/>
      </w:pPr>
      <w:r>
        <w:separator/>
      </w:r>
    </w:p>
  </w:footnote>
  <w:footnote w:type="continuationSeparator" w:id="0">
    <w:p w:rsidR="00F352C4" w:rsidRDefault="00F352C4" w:rsidP="00261C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0"/>
        <w:szCs w:val="20"/>
      </w:rPr>
      <w:alias w:val="Title"/>
      <w:id w:val="77738743"/>
      <w:placeholder>
        <w:docPart w:val="041718BE32364A6AA26DDCFDC66217EB"/>
      </w:placeholder>
      <w:dataBinding w:prefixMappings="xmlns:ns0='http://schemas.openxmlformats.org/package/2006/metadata/core-properties' xmlns:ns1='http://purl.org/dc/elements/1.1/'" w:xpath="/ns0:coreProperties[1]/ns1:title[1]" w:storeItemID="{6C3C8BC8-F283-45AE-878A-BAB7291924A1}"/>
      <w:text/>
    </w:sdtPr>
    <w:sdtEndPr/>
    <w:sdtContent>
      <w:p w:rsidR="00D06FD1" w:rsidRDefault="00D06FD1">
        <w:pPr>
          <w:pStyle w:val="af1"/>
          <w:pBdr>
            <w:bottom w:val="thickThinSmallGap" w:sz="24" w:space="1" w:color="622423" w:themeColor="accent2" w:themeShade="7F"/>
          </w:pBdr>
          <w:jc w:val="center"/>
          <w:rPr>
            <w:rFonts w:asciiTheme="majorHAnsi" w:eastAsiaTheme="majorEastAsia" w:hAnsiTheme="majorHAnsi" w:cstheme="majorBidi"/>
            <w:sz w:val="32"/>
            <w:szCs w:val="32"/>
          </w:rPr>
        </w:pPr>
        <w:r w:rsidRPr="00767698">
          <w:rPr>
            <w:rFonts w:asciiTheme="majorHAnsi" w:eastAsiaTheme="majorEastAsia" w:hAnsiTheme="majorHAnsi" w:cstheme="majorBidi"/>
            <w:sz w:val="20"/>
            <w:szCs w:val="20"/>
          </w:rPr>
          <w:t>CURRICULUM DE INSTRUIRE CONTINUĂ</w:t>
        </w:r>
        <w:r>
          <w:rPr>
            <w:rFonts w:asciiTheme="majorHAnsi" w:eastAsiaTheme="majorEastAsia" w:hAnsiTheme="majorHAnsi" w:cstheme="majorBidi"/>
            <w:sz w:val="20"/>
            <w:szCs w:val="20"/>
          </w:rPr>
          <w:t xml:space="preserve"> A AVOCAȚILOR CARE ACORDĂ ASISTENȚĂ JURIDICĂ GARANTATĂ DE STAT </w:t>
        </w:r>
        <w:r w:rsidR="00B52E37">
          <w:rPr>
            <w:rFonts w:asciiTheme="majorHAnsi" w:eastAsiaTheme="majorEastAsia" w:hAnsiTheme="majorHAnsi" w:cstheme="majorBidi"/>
            <w:sz w:val="20"/>
            <w:szCs w:val="20"/>
          </w:rPr>
          <w:t>PE CUAZE NON PENALE CU IMPLICAREA COPIILOR</w:t>
        </w:r>
      </w:p>
    </w:sdtContent>
  </w:sdt>
  <w:p w:rsidR="00D06FD1" w:rsidRDefault="00D06FD1">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47B98"/>
    <w:multiLevelType w:val="hybridMultilevel"/>
    <w:tmpl w:val="DD140B6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4F2369"/>
    <w:multiLevelType w:val="hybridMultilevel"/>
    <w:tmpl w:val="75E8D40C"/>
    <w:lvl w:ilvl="0" w:tplc="86108704">
      <w:start w:val="1"/>
      <w:numFmt w:val="decimal"/>
      <w:lvlText w:val="%1."/>
      <w:lvlJc w:val="left"/>
      <w:pPr>
        <w:ind w:left="36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CB7FEC"/>
    <w:multiLevelType w:val="hybridMultilevel"/>
    <w:tmpl w:val="19CABFE6"/>
    <w:lvl w:ilvl="0" w:tplc="6FF6A22C">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D27B2A"/>
    <w:multiLevelType w:val="hybridMultilevel"/>
    <w:tmpl w:val="94002B2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 w15:restartNumberingAfterBreak="0">
    <w:nsid w:val="16E45BD0"/>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5" w15:restartNumberingAfterBreak="0">
    <w:nsid w:val="1D092A58"/>
    <w:multiLevelType w:val="hybridMultilevel"/>
    <w:tmpl w:val="DB865818"/>
    <w:lvl w:ilvl="0" w:tplc="FDC4F9D0">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DF2013"/>
    <w:multiLevelType w:val="hybridMultilevel"/>
    <w:tmpl w:val="23362F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15:restartNumberingAfterBreak="0">
    <w:nsid w:val="1E402599"/>
    <w:multiLevelType w:val="hybridMultilevel"/>
    <w:tmpl w:val="3C444E8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16D7B7A"/>
    <w:multiLevelType w:val="hybridMultilevel"/>
    <w:tmpl w:val="AB9893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3045CD"/>
    <w:multiLevelType w:val="hybridMultilevel"/>
    <w:tmpl w:val="2A5A3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014D94"/>
    <w:multiLevelType w:val="multilevel"/>
    <w:tmpl w:val="56DE1DD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0E0222"/>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2" w15:restartNumberingAfterBreak="0">
    <w:nsid w:val="2FDB0FA0"/>
    <w:multiLevelType w:val="hybridMultilevel"/>
    <w:tmpl w:val="C660D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1240EB"/>
    <w:multiLevelType w:val="hybridMultilevel"/>
    <w:tmpl w:val="C82CF0C8"/>
    <w:lvl w:ilvl="0" w:tplc="824298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0C2E3E"/>
    <w:multiLevelType w:val="hybridMultilevel"/>
    <w:tmpl w:val="8BE8B3A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5" w15:restartNumberingAfterBreak="0">
    <w:nsid w:val="3334001D"/>
    <w:multiLevelType w:val="hybridMultilevel"/>
    <w:tmpl w:val="E96EDD76"/>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37D76F1D"/>
    <w:multiLevelType w:val="hybridMultilevel"/>
    <w:tmpl w:val="DB865818"/>
    <w:lvl w:ilvl="0" w:tplc="FDC4F9D0">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E591AD9"/>
    <w:multiLevelType w:val="hybridMultilevel"/>
    <w:tmpl w:val="4D040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E75802"/>
    <w:multiLevelType w:val="hybridMultilevel"/>
    <w:tmpl w:val="C276E48A"/>
    <w:lvl w:ilvl="0" w:tplc="FFAC0276">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E9245A"/>
    <w:multiLevelType w:val="hybridMultilevel"/>
    <w:tmpl w:val="7B82951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46B729B"/>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1" w15:restartNumberingAfterBreak="0">
    <w:nsid w:val="45D249E2"/>
    <w:multiLevelType w:val="hybridMultilevel"/>
    <w:tmpl w:val="3E5CB81C"/>
    <w:lvl w:ilvl="0" w:tplc="6F4C45D4">
      <w:start w:val="5"/>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842BD5"/>
    <w:multiLevelType w:val="hybridMultilevel"/>
    <w:tmpl w:val="6DC80618"/>
    <w:lvl w:ilvl="0" w:tplc="0418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8907027"/>
    <w:multiLevelType w:val="hybridMultilevel"/>
    <w:tmpl w:val="967CA10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4" w15:restartNumberingAfterBreak="0">
    <w:nsid w:val="4B931889"/>
    <w:multiLevelType w:val="hybridMultilevel"/>
    <w:tmpl w:val="DFB251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5074473C"/>
    <w:multiLevelType w:val="hybridMultilevel"/>
    <w:tmpl w:val="37FC2A1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6" w15:restartNumberingAfterBreak="0">
    <w:nsid w:val="52072FFD"/>
    <w:multiLevelType w:val="hybridMultilevel"/>
    <w:tmpl w:val="F298409E"/>
    <w:lvl w:ilvl="0" w:tplc="38CC6D80">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27" w15:restartNumberingAfterBreak="0">
    <w:nsid w:val="542711E1"/>
    <w:multiLevelType w:val="hybridMultilevel"/>
    <w:tmpl w:val="0D08534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8" w15:restartNumberingAfterBreak="0">
    <w:nsid w:val="561E763F"/>
    <w:multiLevelType w:val="hybridMultilevel"/>
    <w:tmpl w:val="525AD8B2"/>
    <w:lvl w:ilvl="0" w:tplc="0418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C45794"/>
    <w:multiLevelType w:val="hybridMultilevel"/>
    <w:tmpl w:val="2B303C80"/>
    <w:lvl w:ilvl="0" w:tplc="49081D14">
      <w:start w:val="1"/>
      <w:numFmt w:val="decimal"/>
      <w:lvlText w:val="%1."/>
      <w:lvlJc w:val="left"/>
      <w:pPr>
        <w:ind w:left="360" w:hanging="360"/>
      </w:pPr>
      <w:rPr>
        <w:b w:val="0"/>
        <w:i w:val="0"/>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0" w15:restartNumberingAfterBreak="0">
    <w:nsid w:val="5EF229B2"/>
    <w:multiLevelType w:val="hybridMultilevel"/>
    <w:tmpl w:val="31E21EBC"/>
    <w:lvl w:ilvl="0" w:tplc="9CDC25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542558E"/>
    <w:multiLevelType w:val="hybridMultilevel"/>
    <w:tmpl w:val="D9CAC542"/>
    <w:lvl w:ilvl="0" w:tplc="EB42CCDA">
      <w:start w:val="1"/>
      <w:numFmt w:val="decimal"/>
      <w:lvlText w:val="%1."/>
      <w:lvlJc w:val="left"/>
      <w:pPr>
        <w:tabs>
          <w:tab w:val="num" w:pos="360"/>
        </w:tabs>
        <w:ind w:left="360" w:hanging="360"/>
      </w:pPr>
      <w:rPr>
        <w:b w:val="0"/>
        <w:i w:val="0"/>
        <w:sz w:val="24"/>
        <w:szCs w:val="24"/>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2" w15:restartNumberingAfterBreak="0">
    <w:nsid w:val="65D72F55"/>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3" w15:restartNumberingAfterBreak="0">
    <w:nsid w:val="68205CDD"/>
    <w:multiLevelType w:val="hybridMultilevel"/>
    <w:tmpl w:val="C414E424"/>
    <w:lvl w:ilvl="0" w:tplc="0409000F">
      <w:start w:val="1"/>
      <w:numFmt w:val="decimal"/>
      <w:lvlText w:val="%1."/>
      <w:lvlJc w:val="left"/>
      <w:pPr>
        <w:ind w:left="720" w:hanging="360"/>
      </w:pPr>
      <w:rPr>
        <w:rFonts w:hint="default"/>
      </w:rPr>
    </w:lvl>
    <w:lvl w:ilvl="1" w:tplc="FD8CAB3C">
      <w:start w:val="1"/>
      <w:numFmt w:val="decimal"/>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E0F7F00"/>
    <w:multiLevelType w:val="hybridMultilevel"/>
    <w:tmpl w:val="55061D70"/>
    <w:lvl w:ilvl="0" w:tplc="82AA4774">
      <w:start w:val="1"/>
      <w:numFmt w:val="decimal"/>
      <w:lvlText w:val="%1."/>
      <w:lvlJc w:val="left"/>
      <w:pPr>
        <w:ind w:left="720" w:hanging="360"/>
      </w:pPr>
      <w:rPr>
        <w:rFonts w:hint="default"/>
        <w:b w:val="0"/>
      </w:rPr>
    </w:lvl>
    <w:lvl w:ilvl="1" w:tplc="CF6299A0">
      <w:start w:val="1"/>
      <w:numFmt w:val="decimal"/>
      <w:lvlText w:val="%2."/>
      <w:lvlJc w:val="left"/>
      <w:pPr>
        <w:ind w:left="36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D70CFF"/>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6" w15:restartNumberingAfterBreak="0">
    <w:nsid w:val="6FB827D0"/>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7" w15:restartNumberingAfterBreak="0">
    <w:nsid w:val="7042555D"/>
    <w:multiLevelType w:val="hybridMultilevel"/>
    <w:tmpl w:val="2E920F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15:restartNumberingAfterBreak="0">
    <w:nsid w:val="726719FB"/>
    <w:multiLevelType w:val="hybridMultilevel"/>
    <w:tmpl w:val="ECC036C4"/>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9" w15:restartNumberingAfterBreak="0">
    <w:nsid w:val="72822C63"/>
    <w:multiLevelType w:val="hybridMultilevel"/>
    <w:tmpl w:val="BE148A5E"/>
    <w:lvl w:ilvl="0" w:tplc="B8FE77E0">
      <w:start w:val="1"/>
      <w:numFmt w:val="decimal"/>
      <w:lvlText w:val="%1."/>
      <w:lvlJc w:val="left"/>
      <w:pPr>
        <w:ind w:left="720" w:hanging="360"/>
      </w:pPr>
      <w:rPr>
        <w:rFonts w:cs="Times New Roman"/>
        <w:b/>
      </w:rPr>
    </w:lvl>
    <w:lvl w:ilvl="1" w:tplc="B9103F70">
      <w:start w:val="1"/>
      <w:numFmt w:val="bullet"/>
      <w:lvlText w:val="◙"/>
      <w:lvlJc w:val="left"/>
      <w:pPr>
        <w:tabs>
          <w:tab w:val="num" w:pos="1440"/>
        </w:tabs>
        <w:ind w:left="1440" w:hanging="360"/>
      </w:pPr>
      <w:rPr>
        <w:rFonts w:ascii="Arial" w:hAnsi="Arial" w:hint="default"/>
        <w:b/>
        <w:i w:val="0"/>
        <w:color w:val="auto"/>
        <w:sz w:val="16"/>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72F56FAE"/>
    <w:multiLevelType w:val="hybridMultilevel"/>
    <w:tmpl w:val="6D58318A"/>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1" w15:restartNumberingAfterBreak="0">
    <w:nsid w:val="73D50100"/>
    <w:multiLevelType w:val="hybridMultilevel"/>
    <w:tmpl w:val="7A3A6BC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2" w15:restartNumberingAfterBreak="0">
    <w:nsid w:val="768B13C2"/>
    <w:multiLevelType w:val="hybridMultilevel"/>
    <w:tmpl w:val="7356259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3" w15:restartNumberingAfterBreak="0">
    <w:nsid w:val="79DB1E73"/>
    <w:multiLevelType w:val="hybridMultilevel"/>
    <w:tmpl w:val="A36CFFC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15:restartNumberingAfterBreak="0">
    <w:nsid w:val="7A223DA5"/>
    <w:multiLevelType w:val="hybridMultilevel"/>
    <w:tmpl w:val="22E04520"/>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5" w15:restartNumberingAfterBreak="0">
    <w:nsid w:val="7B4420A0"/>
    <w:multiLevelType w:val="hybridMultilevel"/>
    <w:tmpl w:val="1742B376"/>
    <w:lvl w:ilvl="0" w:tplc="0418000F">
      <w:start w:val="1"/>
      <w:numFmt w:val="decimal"/>
      <w:lvlText w:val="%1."/>
      <w:lvlJc w:val="left"/>
      <w:pPr>
        <w:ind w:left="720" w:hanging="72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46" w15:restartNumberingAfterBreak="0">
    <w:nsid w:val="7EA4263A"/>
    <w:multiLevelType w:val="hybridMultilevel"/>
    <w:tmpl w:val="663A30B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BC15C8"/>
    <w:multiLevelType w:val="hybridMultilevel"/>
    <w:tmpl w:val="9DB812BC"/>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num w:numId="1">
    <w:abstractNumId w:val="19"/>
  </w:num>
  <w:num w:numId="2">
    <w:abstractNumId w:val="24"/>
  </w:num>
  <w:num w:numId="3">
    <w:abstractNumId w:val="46"/>
  </w:num>
  <w:num w:numId="4">
    <w:abstractNumId w:val="21"/>
  </w:num>
  <w:num w:numId="5">
    <w:abstractNumId w:val="3"/>
  </w:num>
  <w:num w:numId="6">
    <w:abstractNumId w:val="26"/>
  </w:num>
  <w:num w:numId="7">
    <w:abstractNumId w:val="20"/>
  </w:num>
  <w:num w:numId="8">
    <w:abstractNumId w:val="45"/>
  </w:num>
  <w:num w:numId="9">
    <w:abstractNumId w:val="14"/>
  </w:num>
  <w:num w:numId="10">
    <w:abstractNumId w:val="47"/>
  </w:num>
  <w:num w:numId="11">
    <w:abstractNumId w:val="15"/>
  </w:num>
  <w:num w:numId="12">
    <w:abstractNumId w:val="36"/>
  </w:num>
  <w:num w:numId="13">
    <w:abstractNumId w:val="29"/>
  </w:num>
  <w:num w:numId="14">
    <w:abstractNumId w:val="37"/>
  </w:num>
  <w:num w:numId="15">
    <w:abstractNumId w:val="25"/>
  </w:num>
  <w:num w:numId="16">
    <w:abstractNumId w:val="4"/>
  </w:num>
  <w:num w:numId="17">
    <w:abstractNumId w:val="44"/>
  </w:num>
  <w:num w:numId="18">
    <w:abstractNumId w:val="11"/>
  </w:num>
  <w:num w:numId="19">
    <w:abstractNumId w:val="40"/>
  </w:num>
  <w:num w:numId="20">
    <w:abstractNumId w:val="43"/>
  </w:num>
  <w:num w:numId="21">
    <w:abstractNumId w:val="38"/>
  </w:num>
  <w:num w:numId="22">
    <w:abstractNumId w:val="23"/>
  </w:num>
  <w:num w:numId="23">
    <w:abstractNumId w:val="41"/>
  </w:num>
  <w:num w:numId="24">
    <w:abstractNumId w:val="35"/>
  </w:num>
  <w:num w:numId="25">
    <w:abstractNumId w:val="22"/>
  </w:num>
  <w:num w:numId="26">
    <w:abstractNumId w:val="28"/>
  </w:num>
  <w:num w:numId="27">
    <w:abstractNumId w:val="32"/>
  </w:num>
  <w:num w:numId="28">
    <w:abstractNumId w:val="39"/>
  </w:num>
  <w:num w:numId="29">
    <w:abstractNumId w:val="8"/>
  </w:num>
  <w:num w:numId="30">
    <w:abstractNumId w:val="30"/>
  </w:num>
  <w:num w:numId="31">
    <w:abstractNumId w:val="6"/>
  </w:num>
  <w:num w:numId="32">
    <w:abstractNumId w:val="0"/>
  </w:num>
  <w:num w:numId="33">
    <w:abstractNumId w:val="7"/>
  </w:num>
  <w:num w:numId="34">
    <w:abstractNumId w:val="17"/>
  </w:num>
  <w:num w:numId="35">
    <w:abstractNumId w:val="1"/>
  </w:num>
  <w:num w:numId="36">
    <w:abstractNumId w:val="42"/>
  </w:num>
  <w:num w:numId="37">
    <w:abstractNumId w:val="27"/>
  </w:num>
  <w:num w:numId="38">
    <w:abstractNumId w:val="31"/>
  </w:num>
  <w:num w:numId="39">
    <w:abstractNumId w:val="12"/>
  </w:num>
  <w:num w:numId="40">
    <w:abstractNumId w:val="33"/>
  </w:num>
  <w:num w:numId="41">
    <w:abstractNumId w:val="16"/>
  </w:num>
  <w:num w:numId="42">
    <w:abstractNumId w:val="10"/>
  </w:num>
  <w:num w:numId="43">
    <w:abstractNumId w:val="5"/>
  </w:num>
  <w:num w:numId="44">
    <w:abstractNumId w:val="34"/>
  </w:num>
  <w:num w:numId="45">
    <w:abstractNumId w:val="18"/>
  </w:num>
  <w:num w:numId="46">
    <w:abstractNumId w:val="13"/>
  </w:num>
  <w:num w:numId="47">
    <w:abstractNumId w:val="9"/>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98"/>
    <w:rsid w:val="00001288"/>
    <w:rsid w:val="000024F9"/>
    <w:rsid w:val="0000365D"/>
    <w:rsid w:val="00004926"/>
    <w:rsid w:val="00013C49"/>
    <w:rsid w:val="00014CDB"/>
    <w:rsid w:val="00021150"/>
    <w:rsid w:val="000320D6"/>
    <w:rsid w:val="00044FAC"/>
    <w:rsid w:val="000571AF"/>
    <w:rsid w:val="00063E34"/>
    <w:rsid w:val="000659CF"/>
    <w:rsid w:val="000731F2"/>
    <w:rsid w:val="00075422"/>
    <w:rsid w:val="00091B46"/>
    <w:rsid w:val="00092D04"/>
    <w:rsid w:val="000930DD"/>
    <w:rsid w:val="00093743"/>
    <w:rsid w:val="000A053E"/>
    <w:rsid w:val="000A0DE4"/>
    <w:rsid w:val="000A5557"/>
    <w:rsid w:val="000A7462"/>
    <w:rsid w:val="000D2DBD"/>
    <w:rsid w:val="000D39B4"/>
    <w:rsid w:val="000E01C0"/>
    <w:rsid w:val="000E09F5"/>
    <w:rsid w:val="000E1883"/>
    <w:rsid w:val="001112CE"/>
    <w:rsid w:val="001147DE"/>
    <w:rsid w:val="00120B3A"/>
    <w:rsid w:val="00123E67"/>
    <w:rsid w:val="00125C68"/>
    <w:rsid w:val="00125D76"/>
    <w:rsid w:val="00134734"/>
    <w:rsid w:val="00136FE4"/>
    <w:rsid w:val="00151189"/>
    <w:rsid w:val="0015373D"/>
    <w:rsid w:val="001557B1"/>
    <w:rsid w:val="00162C16"/>
    <w:rsid w:val="0016628C"/>
    <w:rsid w:val="00166FF1"/>
    <w:rsid w:val="00177ABD"/>
    <w:rsid w:val="001814B2"/>
    <w:rsid w:val="00184F67"/>
    <w:rsid w:val="00193980"/>
    <w:rsid w:val="001961DD"/>
    <w:rsid w:val="001B26EA"/>
    <w:rsid w:val="001C6D62"/>
    <w:rsid w:val="001D01AC"/>
    <w:rsid w:val="001D2D96"/>
    <w:rsid w:val="001E22DB"/>
    <w:rsid w:val="001E2DD3"/>
    <w:rsid w:val="001F258C"/>
    <w:rsid w:val="00206793"/>
    <w:rsid w:val="00207BDE"/>
    <w:rsid w:val="0021503D"/>
    <w:rsid w:val="00217412"/>
    <w:rsid w:val="00231D47"/>
    <w:rsid w:val="00235BF6"/>
    <w:rsid w:val="00252C64"/>
    <w:rsid w:val="002537B1"/>
    <w:rsid w:val="00261CDB"/>
    <w:rsid w:val="0026630A"/>
    <w:rsid w:val="002702A8"/>
    <w:rsid w:val="0028452A"/>
    <w:rsid w:val="00286904"/>
    <w:rsid w:val="00291AE0"/>
    <w:rsid w:val="002A3FBE"/>
    <w:rsid w:val="002A5827"/>
    <w:rsid w:val="002B1C92"/>
    <w:rsid w:val="002B2523"/>
    <w:rsid w:val="002B3DF5"/>
    <w:rsid w:val="002C5A2E"/>
    <w:rsid w:val="002C74E5"/>
    <w:rsid w:val="002D2DF0"/>
    <w:rsid w:val="002D3100"/>
    <w:rsid w:val="002D6FEC"/>
    <w:rsid w:val="002E43D5"/>
    <w:rsid w:val="002F2D1C"/>
    <w:rsid w:val="002F5272"/>
    <w:rsid w:val="002F6C91"/>
    <w:rsid w:val="0030292F"/>
    <w:rsid w:val="00324ED4"/>
    <w:rsid w:val="00351280"/>
    <w:rsid w:val="003538A0"/>
    <w:rsid w:val="003555E7"/>
    <w:rsid w:val="0039355D"/>
    <w:rsid w:val="0039592D"/>
    <w:rsid w:val="003A0648"/>
    <w:rsid w:val="003A435B"/>
    <w:rsid w:val="003B3CF7"/>
    <w:rsid w:val="003D3E1E"/>
    <w:rsid w:val="003D4A89"/>
    <w:rsid w:val="003E0E1B"/>
    <w:rsid w:val="003E3E3F"/>
    <w:rsid w:val="003E51D5"/>
    <w:rsid w:val="003E574D"/>
    <w:rsid w:val="003E6B17"/>
    <w:rsid w:val="003F1CC6"/>
    <w:rsid w:val="003F67EA"/>
    <w:rsid w:val="00401C04"/>
    <w:rsid w:val="00402878"/>
    <w:rsid w:val="00402B23"/>
    <w:rsid w:val="00403787"/>
    <w:rsid w:val="00403CB9"/>
    <w:rsid w:val="00403FEC"/>
    <w:rsid w:val="004050CD"/>
    <w:rsid w:val="00411B35"/>
    <w:rsid w:val="00420193"/>
    <w:rsid w:val="004260F8"/>
    <w:rsid w:val="0043590E"/>
    <w:rsid w:val="00444505"/>
    <w:rsid w:val="00444A30"/>
    <w:rsid w:val="00447524"/>
    <w:rsid w:val="004610B7"/>
    <w:rsid w:val="00465BE0"/>
    <w:rsid w:val="004723D4"/>
    <w:rsid w:val="00472941"/>
    <w:rsid w:val="004773F4"/>
    <w:rsid w:val="00481A3F"/>
    <w:rsid w:val="00493527"/>
    <w:rsid w:val="0049737C"/>
    <w:rsid w:val="004A5C0F"/>
    <w:rsid w:val="004B2C3A"/>
    <w:rsid w:val="004B69E0"/>
    <w:rsid w:val="004C2906"/>
    <w:rsid w:val="004C73D7"/>
    <w:rsid w:val="004C76E1"/>
    <w:rsid w:val="004D1E23"/>
    <w:rsid w:val="004F1CA3"/>
    <w:rsid w:val="004F1CA6"/>
    <w:rsid w:val="004F37DD"/>
    <w:rsid w:val="004F56EE"/>
    <w:rsid w:val="0050121F"/>
    <w:rsid w:val="005060A5"/>
    <w:rsid w:val="00520466"/>
    <w:rsid w:val="005212E2"/>
    <w:rsid w:val="00527FAB"/>
    <w:rsid w:val="00540AD4"/>
    <w:rsid w:val="005420FC"/>
    <w:rsid w:val="005440DD"/>
    <w:rsid w:val="00547E67"/>
    <w:rsid w:val="00551404"/>
    <w:rsid w:val="00554341"/>
    <w:rsid w:val="00554964"/>
    <w:rsid w:val="00566942"/>
    <w:rsid w:val="00570B2E"/>
    <w:rsid w:val="0059396D"/>
    <w:rsid w:val="005B4A62"/>
    <w:rsid w:val="005C5587"/>
    <w:rsid w:val="005C7356"/>
    <w:rsid w:val="005E357F"/>
    <w:rsid w:val="0060204B"/>
    <w:rsid w:val="0061503C"/>
    <w:rsid w:val="0064255C"/>
    <w:rsid w:val="00645167"/>
    <w:rsid w:val="006476D1"/>
    <w:rsid w:val="0065478C"/>
    <w:rsid w:val="006551E0"/>
    <w:rsid w:val="00655A65"/>
    <w:rsid w:val="00661E0B"/>
    <w:rsid w:val="00665761"/>
    <w:rsid w:val="00665E2F"/>
    <w:rsid w:val="00667DFB"/>
    <w:rsid w:val="00697549"/>
    <w:rsid w:val="006A0611"/>
    <w:rsid w:val="006B5521"/>
    <w:rsid w:val="006B61ED"/>
    <w:rsid w:val="006C43B0"/>
    <w:rsid w:val="006D174A"/>
    <w:rsid w:val="006F6729"/>
    <w:rsid w:val="00701F57"/>
    <w:rsid w:val="00707D4E"/>
    <w:rsid w:val="0071106D"/>
    <w:rsid w:val="00717F5F"/>
    <w:rsid w:val="00722960"/>
    <w:rsid w:val="00725180"/>
    <w:rsid w:val="00726AFC"/>
    <w:rsid w:val="00740293"/>
    <w:rsid w:val="007403A9"/>
    <w:rsid w:val="00750EDF"/>
    <w:rsid w:val="00751A63"/>
    <w:rsid w:val="00752738"/>
    <w:rsid w:val="00754401"/>
    <w:rsid w:val="007605DE"/>
    <w:rsid w:val="00761E28"/>
    <w:rsid w:val="00762568"/>
    <w:rsid w:val="00767698"/>
    <w:rsid w:val="00775FC6"/>
    <w:rsid w:val="007A7271"/>
    <w:rsid w:val="007B07EC"/>
    <w:rsid w:val="007B1250"/>
    <w:rsid w:val="007B67FA"/>
    <w:rsid w:val="007C659A"/>
    <w:rsid w:val="007C7554"/>
    <w:rsid w:val="007D0B5E"/>
    <w:rsid w:val="007D5A09"/>
    <w:rsid w:val="007F343F"/>
    <w:rsid w:val="007F568F"/>
    <w:rsid w:val="008109E8"/>
    <w:rsid w:val="00811338"/>
    <w:rsid w:val="0082051A"/>
    <w:rsid w:val="00825A62"/>
    <w:rsid w:val="00830A1D"/>
    <w:rsid w:val="00841E27"/>
    <w:rsid w:val="00844479"/>
    <w:rsid w:val="00871248"/>
    <w:rsid w:val="008735D9"/>
    <w:rsid w:val="008869F8"/>
    <w:rsid w:val="008A2B4E"/>
    <w:rsid w:val="008A5A60"/>
    <w:rsid w:val="008B3323"/>
    <w:rsid w:val="008C0E16"/>
    <w:rsid w:val="008C20F0"/>
    <w:rsid w:val="008D0F83"/>
    <w:rsid w:val="008D466B"/>
    <w:rsid w:val="008D5CBF"/>
    <w:rsid w:val="008D791D"/>
    <w:rsid w:val="008F0036"/>
    <w:rsid w:val="008F09A1"/>
    <w:rsid w:val="008F18EF"/>
    <w:rsid w:val="008F6925"/>
    <w:rsid w:val="00901712"/>
    <w:rsid w:val="009070D4"/>
    <w:rsid w:val="00921639"/>
    <w:rsid w:val="00924C59"/>
    <w:rsid w:val="00927A4D"/>
    <w:rsid w:val="00940B8C"/>
    <w:rsid w:val="0095274D"/>
    <w:rsid w:val="00955BFC"/>
    <w:rsid w:val="00962712"/>
    <w:rsid w:val="009661D0"/>
    <w:rsid w:val="00980D31"/>
    <w:rsid w:val="0098223F"/>
    <w:rsid w:val="00992EDC"/>
    <w:rsid w:val="009971BE"/>
    <w:rsid w:val="00997998"/>
    <w:rsid w:val="009A28A2"/>
    <w:rsid w:val="009A3002"/>
    <w:rsid w:val="009B163D"/>
    <w:rsid w:val="009B5EC0"/>
    <w:rsid w:val="009C00E5"/>
    <w:rsid w:val="009C455D"/>
    <w:rsid w:val="009C5E01"/>
    <w:rsid w:val="00A015A5"/>
    <w:rsid w:val="00A111E7"/>
    <w:rsid w:val="00A13856"/>
    <w:rsid w:val="00A16611"/>
    <w:rsid w:val="00A169D7"/>
    <w:rsid w:val="00A16DB0"/>
    <w:rsid w:val="00A20B16"/>
    <w:rsid w:val="00A2652D"/>
    <w:rsid w:val="00A4569F"/>
    <w:rsid w:val="00A45938"/>
    <w:rsid w:val="00A50D09"/>
    <w:rsid w:val="00A515E3"/>
    <w:rsid w:val="00A54B3E"/>
    <w:rsid w:val="00A56849"/>
    <w:rsid w:val="00A74D9E"/>
    <w:rsid w:val="00A7634C"/>
    <w:rsid w:val="00A84735"/>
    <w:rsid w:val="00A90A9D"/>
    <w:rsid w:val="00AB56ED"/>
    <w:rsid w:val="00AF2025"/>
    <w:rsid w:val="00AF32C9"/>
    <w:rsid w:val="00AF37F4"/>
    <w:rsid w:val="00B03741"/>
    <w:rsid w:val="00B065BD"/>
    <w:rsid w:val="00B10CE5"/>
    <w:rsid w:val="00B11F87"/>
    <w:rsid w:val="00B158D9"/>
    <w:rsid w:val="00B1647F"/>
    <w:rsid w:val="00B328EF"/>
    <w:rsid w:val="00B33116"/>
    <w:rsid w:val="00B41E24"/>
    <w:rsid w:val="00B43042"/>
    <w:rsid w:val="00B44F27"/>
    <w:rsid w:val="00B51C09"/>
    <w:rsid w:val="00B52E37"/>
    <w:rsid w:val="00B576DD"/>
    <w:rsid w:val="00B839C8"/>
    <w:rsid w:val="00B9415A"/>
    <w:rsid w:val="00B9623E"/>
    <w:rsid w:val="00BB094D"/>
    <w:rsid w:val="00BB0E19"/>
    <w:rsid w:val="00BC463E"/>
    <w:rsid w:val="00BC7324"/>
    <w:rsid w:val="00BE001B"/>
    <w:rsid w:val="00BE550A"/>
    <w:rsid w:val="00BE75F5"/>
    <w:rsid w:val="00BF331D"/>
    <w:rsid w:val="00BF38D9"/>
    <w:rsid w:val="00C02258"/>
    <w:rsid w:val="00C0478D"/>
    <w:rsid w:val="00C167C5"/>
    <w:rsid w:val="00C1730C"/>
    <w:rsid w:val="00C4359B"/>
    <w:rsid w:val="00C450A2"/>
    <w:rsid w:val="00C62BE9"/>
    <w:rsid w:val="00C700EA"/>
    <w:rsid w:val="00C84EB1"/>
    <w:rsid w:val="00C902FD"/>
    <w:rsid w:val="00C917B6"/>
    <w:rsid w:val="00C92723"/>
    <w:rsid w:val="00CB3E46"/>
    <w:rsid w:val="00CD4DCE"/>
    <w:rsid w:val="00CD7249"/>
    <w:rsid w:val="00D06FD1"/>
    <w:rsid w:val="00D12AE9"/>
    <w:rsid w:val="00D45750"/>
    <w:rsid w:val="00D57FEE"/>
    <w:rsid w:val="00D8295B"/>
    <w:rsid w:val="00D9637E"/>
    <w:rsid w:val="00DA3D3E"/>
    <w:rsid w:val="00DA44B0"/>
    <w:rsid w:val="00DA5185"/>
    <w:rsid w:val="00DA78FD"/>
    <w:rsid w:val="00DA795F"/>
    <w:rsid w:val="00DB04D7"/>
    <w:rsid w:val="00DB2BD9"/>
    <w:rsid w:val="00DB37A0"/>
    <w:rsid w:val="00DC1D73"/>
    <w:rsid w:val="00DC46AC"/>
    <w:rsid w:val="00DE52B0"/>
    <w:rsid w:val="00DF65BA"/>
    <w:rsid w:val="00E013FB"/>
    <w:rsid w:val="00E020D0"/>
    <w:rsid w:val="00E15342"/>
    <w:rsid w:val="00E24612"/>
    <w:rsid w:val="00E255C6"/>
    <w:rsid w:val="00E316FB"/>
    <w:rsid w:val="00E322B0"/>
    <w:rsid w:val="00E50FD8"/>
    <w:rsid w:val="00E54CE8"/>
    <w:rsid w:val="00E56B64"/>
    <w:rsid w:val="00E572E5"/>
    <w:rsid w:val="00E6320F"/>
    <w:rsid w:val="00E75F06"/>
    <w:rsid w:val="00E8507B"/>
    <w:rsid w:val="00E96FD0"/>
    <w:rsid w:val="00E977CF"/>
    <w:rsid w:val="00EA0EFE"/>
    <w:rsid w:val="00EB10FF"/>
    <w:rsid w:val="00EB1D99"/>
    <w:rsid w:val="00EB3E4E"/>
    <w:rsid w:val="00EB5E25"/>
    <w:rsid w:val="00EC61DB"/>
    <w:rsid w:val="00EE7998"/>
    <w:rsid w:val="00EF1852"/>
    <w:rsid w:val="00EF37E1"/>
    <w:rsid w:val="00F05A48"/>
    <w:rsid w:val="00F07B6D"/>
    <w:rsid w:val="00F149F4"/>
    <w:rsid w:val="00F25264"/>
    <w:rsid w:val="00F33360"/>
    <w:rsid w:val="00F352C4"/>
    <w:rsid w:val="00F46252"/>
    <w:rsid w:val="00F5322F"/>
    <w:rsid w:val="00F629B4"/>
    <w:rsid w:val="00F63AC3"/>
    <w:rsid w:val="00F71E61"/>
    <w:rsid w:val="00F8040A"/>
    <w:rsid w:val="00F87704"/>
    <w:rsid w:val="00F9014D"/>
    <w:rsid w:val="00F95E74"/>
    <w:rsid w:val="00FB3A9D"/>
    <w:rsid w:val="00FE0E29"/>
    <w:rsid w:val="00FE226B"/>
    <w:rsid w:val="00FE5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C9AA9D-BE82-45ED-BA2D-695F6912E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o-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EE7998"/>
    <w:pPr>
      <w:ind w:left="720"/>
      <w:contextualSpacing/>
    </w:pPr>
  </w:style>
  <w:style w:type="paragraph" w:customStyle="1" w:styleId="BodyText21">
    <w:name w:val="Body Text 21"/>
    <w:basedOn w:val="a"/>
    <w:rsid w:val="00401C04"/>
    <w:pPr>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8"/>
      <w:szCs w:val="20"/>
      <w:lang w:eastAsia="ru-RU"/>
    </w:rPr>
  </w:style>
  <w:style w:type="paragraph" w:styleId="a4">
    <w:name w:val="Plain Text"/>
    <w:basedOn w:val="a"/>
    <w:link w:val="a5"/>
    <w:rsid w:val="00401C04"/>
    <w:pPr>
      <w:spacing w:after="0" w:line="240" w:lineRule="auto"/>
    </w:pPr>
    <w:rPr>
      <w:rFonts w:ascii="Courier New" w:eastAsia="Times New Roman" w:hAnsi="Courier New" w:cs="Times New Roman"/>
      <w:sz w:val="20"/>
      <w:szCs w:val="20"/>
      <w:lang w:eastAsia="ru-RU"/>
    </w:rPr>
  </w:style>
  <w:style w:type="character" w:customStyle="1" w:styleId="a5">
    <w:name w:val="Текст Знак"/>
    <w:basedOn w:val="a0"/>
    <w:link w:val="a4"/>
    <w:rsid w:val="00401C04"/>
    <w:rPr>
      <w:rFonts w:ascii="Courier New" w:eastAsia="Times New Roman" w:hAnsi="Courier New" w:cs="Times New Roman"/>
      <w:sz w:val="20"/>
      <w:szCs w:val="20"/>
      <w:lang w:val="ro-RO" w:eastAsia="ru-RU"/>
    </w:rPr>
  </w:style>
  <w:style w:type="table" w:styleId="a6">
    <w:name w:val="Table Grid"/>
    <w:basedOn w:val="a1"/>
    <w:uiPriority w:val="59"/>
    <w:rsid w:val="00401C04"/>
    <w:pPr>
      <w:spacing w:after="0" w:line="240" w:lineRule="auto"/>
      <w:jc w:val="both"/>
    </w:pPr>
    <w:rPr>
      <w:rFonts w:ascii="Times New Roman" w:eastAsia="Courier New" w:hAnsi="Times New Roman" w:cs="Courier New"/>
      <w:color w:val="000000"/>
      <w:sz w:val="28"/>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16628C"/>
    <w:pPr>
      <w:spacing w:after="0" w:line="240" w:lineRule="auto"/>
    </w:pPr>
    <w:rPr>
      <w:lang w:val="ro-RO"/>
    </w:rPr>
  </w:style>
  <w:style w:type="character" w:styleId="a8">
    <w:name w:val="Hyperlink"/>
    <w:basedOn w:val="a0"/>
    <w:uiPriority w:val="99"/>
    <w:unhideWhenUsed/>
    <w:rsid w:val="000320D6"/>
    <w:rPr>
      <w:color w:val="0000FF" w:themeColor="hyperlink"/>
      <w:u w:val="single"/>
    </w:rPr>
  </w:style>
  <w:style w:type="paragraph" w:styleId="a9">
    <w:name w:val="Normal (Web)"/>
    <w:basedOn w:val="a"/>
    <w:uiPriority w:val="99"/>
    <w:rsid w:val="00C4359B"/>
    <w:pPr>
      <w:spacing w:after="0" w:line="240" w:lineRule="auto"/>
      <w:ind w:firstLine="567"/>
      <w:jc w:val="both"/>
    </w:pPr>
    <w:rPr>
      <w:rFonts w:ascii="Times New Roman" w:eastAsia="Times New Roman" w:hAnsi="Times New Roman" w:cs="Times New Roman"/>
      <w:sz w:val="24"/>
      <w:szCs w:val="24"/>
      <w:lang w:val="ru-RU" w:eastAsia="ru-RU"/>
    </w:rPr>
  </w:style>
  <w:style w:type="paragraph" w:styleId="aa">
    <w:name w:val="footnote text"/>
    <w:basedOn w:val="a"/>
    <w:link w:val="ab"/>
    <w:rsid w:val="00C4359B"/>
    <w:pPr>
      <w:spacing w:after="0" w:line="240" w:lineRule="auto"/>
    </w:pPr>
    <w:rPr>
      <w:rFonts w:ascii="Times New Roman" w:eastAsia="Times New Roman" w:hAnsi="Times New Roman" w:cs="Times New Roman"/>
      <w:sz w:val="20"/>
      <w:szCs w:val="20"/>
      <w:lang w:val="ru-RU" w:eastAsia="ru-RU"/>
    </w:rPr>
  </w:style>
  <w:style w:type="character" w:customStyle="1" w:styleId="ab">
    <w:name w:val="Текст сноски Знак"/>
    <w:basedOn w:val="a0"/>
    <w:link w:val="aa"/>
    <w:rsid w:val="00C4359B"/>
    <w:rPr>
      <w:rFonts w:ascii="Times New Roman" w:eastAsia="Times New Roman" w:hAnsi="Times New Roman" w:cs="Times New Roman"/>
      <w:sz w:val="20"/>
      <w:szCs w:val="20"/>
      <w:lang w:val="ru-RU" w:eastAsia="ru-RU"/>
    </w:rPr>
  </w:style>
  <w:style w:type="character" w:styleId="ac">
    <w:name w:val="footnote reference"/>
    <w:rsid w:val="00C4359B"/>
    <w:rPr>
      <w:vertAlign w:val="superscript"/>
    </w:rPr>
  </w:style>
  <w:style w:type="paragraph" w:customStyle="1" w:styleId="ListParagraph1">
    <w:name w:val="List Paragraph1"/>
    <w:basedOn w:val="a"/>
    <w:qFormat/>
    <w:rsid w:val="00C4359B"/>
    <w:pPr>
      <w:ind w:left="708"/>
    </w:pPr>
    <w:rPr>
      <w:rFonts w:ascii="Calibri" w:eastAsia="Calibri" w:hAnsi="Calibri" w:cs="Calibri"/>
      <w:lang w:val="en-US"/>
    </w:rPr>
  </w:style>
  <w:style w:type="character" w:customStyle="1" w:styleId="p2title1">
    <w:name w:val="p2title1"/>
    <w:basedOn w:val="a0"/>
    <w:rsid w:val="00C4359B"/>
    <w:rPr>
      <w:rFonts w:ascii="Verdana" w:hAnsi="Verdana" w:hint="default"/>
      <w:b/>
      <w:bCs/>
      <w:strike w:val="0"/>
      <w:dstrike w:val="0"/>
      <w:color w:val="2D2D2D"/>
      <w:sz w:val="36"/>
      <w:szCs w:val="36"/>
      <w:u w:val="none"/>
      <w:effect w:val="none"/>
    </w:rPr>
  </w:style>
  <w:style w:type="character" w:customStyle="1" w:styleId="deflargebold1">
    <w:name w:val="deflargebold1"/>
    <w:basedOn w:val="a0"/>
    <w:rsid w:val="00C4359B"/>
    <w:rPr>
      <w:rFonts w:ascii="Arial" w:hAnsi="Arial" w:cs="Arial" w:hint="default"/>
      <w:b w:val="0"/>
      <w:bCs w:val="0"/>
      <w:color w:val="333333"/>
      <w:sz w:val="28"/>
      <w:szCs w:val="28"/>
    </w:rPr>
  </w:style>
  <w:style w:type="paragraph" w:styleId="ad">
    <w:name w:val="Body Text Indent"/>
    <w:basedOn w:val="a"/>
    <w:link w:val="ae"/>
    <w:rsid w:val="00C02258"/>
    <w:pPr>
      <w:spacing w:after="0" w:line="360" w:lineRule="auto"/>
      <w:jc w:val="both"/>
    </w:pPr>
    <w:rPr>
      <w:rFonts w:ascii="Arial" w:eastAsia="Times New Roman" w:hAnsi="Arial" w:cs="Times New Roman"/>
      <w:sz w:val="28"/>
      <w:szCs w:val="20"/>
      <w:lang w:eastAsia="ru-RU"/>
    </w:rPr>
  </w:style>
  <w:style w:type="character" w:customStyle="1" w:styleId="ae">
    <w:name w:val="Основной текст с отступом Знак"/>
    <w:basedOn w:val="a0"/>
    <w:link w:val="ad"/>
    <w:rsid w:val="00C02258"/>
    <w:rPr>
      <w:rFonts w:ascii="Arial" w:eastAsia="Times New Roman" w:hAnsi="Arial" w:cs="Times New Roman"/>
      <w:sz w:val="28"/>
      <w:szCs w:val="20"/>
      <w:lang w:val="ro-RO" w:eastAsia="ru-RU"/>
    </w:rPr>
  </w:style>
  <w:style w:type="paragraph" w:styleId="af">
    <w:name w:val="Balloon Text"/>
    <w:basedOn w:val="a"/>
    <w:link w:val="af0"/>
    <w:uiPriority w:val="99"/>
    <w:semiHidden/>
    <w:unhideWhenUsed/>
    <w:rsid w:val="00261CDB"/>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261CDB"/>
    <w:rPr>
      <w:rFonts w:ascii="Segoe UI" w:hAnsi="Segoe UI" w:cs="Segoe UI"/>
      <w:sz w:val="18"/>
      <w:szCs w:val="18"/>
      <w:lang w:val="ro-RO"/>
    </w:rPr>
  </w:style>
  <w:style w:type="paragraph" w:styleId="af1">
    <w:name w:val="header"/>
    <w:basedOn w:val="a"/>
    <w:link w:val="af2"/>
    <w:uiPriority w:val="99"/>
    <w:unhideWhenUsed/>
    <w:rsid w:val="00261CDB"/>
    <w:pPr>
      <w:tabs>
        <w:tab w:val="center" w:pos="4844"/>
        <w:tab w:val="right" w:pos="9689"/>
      </w:tabs>
      <w:spacing w:after="0" w:line="240" w:lineRule="auto"/>
    </w:pPr>
  </w:style>
  <w:style w:type="character" w:customStyle="1" w:styleId="af2">
    <w:name w:val="Верхний колонтитул Знак"/>
    <w:basedOn w:val="a0"/>
    <w:link w:val="af1"/>
    <w:uiPriority w:val="99"/>
    <w:rsid w:val="00261CDB"/>
    <w:rPr>
      <w:lang w:val="ro-RO"/>
    </w:rPr>
  </w:style>
  <w:style w:type="paragraph" w:styleId="af3">
    <w:name w:val="footer"/>
    <w:basedOn w:val="a"/>
    <w:link w:val="af4"/>
    <w:uiPriority w:val="99"/>
    <w:unhideWhenUsed/>
    <w:rsid w:val="00261CDB"/>
    <w:pPr>
      <w:tabs>
        <w:tab w:val="center" w:pos="4844"/>
        <w:tab w:val="right" w:pos="9689"/>
      </w:tabs>
      <w:spacing w:after="0" w:line="240" w:lineRule="auto"/>
    </w:pPr>
  </w:style>
  <w:style w:type="character" w:customStyle="1" w:styleId="af4">
    <w:name w:val="Нижний колонтитул Знак"/>
    <w:basedOn w:val="a0"/>
    <w:link w:val="af3"/>
    <w:uiPriority w:val="99"/>
    <w:rsid w:val="00261CDB"/>
    <w:rPr>
      <w:lang w:val="ro-RO"/>
    </w:rPr>
  </w:style>
  <w:style w:type="table" w:styleId="2">
    <w:name w:val="Medium List 2"/>
    <w:basedOn w:val="a1"/>
    <w:uiPriority w:val="66"/>
    <w:rsid w:val="00767698"/>
    <w:pPr>
      <w:spacing w:after="0" w:line="240" w:lineRule="auto"/>
    </w:pPr>
    <w:rPr>
      <w:rFonts w:asciiTheme="majorHAnsi" w:eastAsiaTheme="majorEastAsia" w:hAnsiTheme="majorHAnsi" w:cstheme="majorBidi"/>
      <w:color w:val="000000" w:themeColor="text1"/>
      <w:lang w:eastAsia="zh-CN"/>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1">
    <w:name w:val="Абзац списка1"/>
    <w:basedOn w:val="a"/>
    <w:qFormat/>
    <w:rsid w:val="002D2DF0"/>
    <w:pPr>
      <w:ind w:left="720"/>
      <w:contextualSpacing/>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najgs.md" TargetMode="External"/><Relationship Id="rId4" Type="http://schemas.openxmlformats.org/officeDocument/2006/relationships/settings" Target="settings.xml"/><Relationship Id="rId9" Type="http://schemas.openxmlformats.org/officeDocument/2006/relationships/image" Target="http://www.ambasadamoldova.cz/img/articles/th_coat-of-arms_gold.jp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41718BE32364A6AA26DDCFDC66217EB"/>
        <w:category>
          <w:name w:val="General"/>
          <w:gallery w:val="placeholder"/>
        </w:category>
        <w:types>
          <w:type w:val="bbPlcHdr"/>
        </w:types>
        <w:behaviors>
          <w:behavior w:val="content"/>
        </w:behaviors>
        <w:guid w:val="{905D6053-D810-43FF-B6B4-015DF6E52EF1}"/>
      </w:docPartPr>
      <w:docPartBody>
        <w:p w:rsidR="00DD6050" w:rsidRDefault="009933BF" w:rsidP="009933BF">
          <w:pPr>
            <w:pStyle w:val="041718BE32364A6AA26DDCFDC66217E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3BF"/>
    <w:rsid w:val="001147FD"/>
    <w:rsid w:val="001A1F75"/>
    <w:rsid w:val="001A4D57"/>
    <w:rsid w:val="00303A5D"/>
    <w:rsid w:val="004C778D"/>
    <w:rsid w:val="005F54AE"/>
    <w:rsid w:val="008152D1"/>
    <w:rsid w:val="00923C2A"/>
    <w:rsid w:val="009933BF"/>
    <w:rsid w:val="009B7F71"/>
    <w:rsid w:val="00A8469A"/>
    <w:rsid w:val="00AA6196"/>
    <w:rsid w:val="00C35EC0"/>
    <w:rsid w:val="00D9718C"/>
    <w:rsid w:val="00DD6050"/>
    <w:rsid w:val="00E00EA6"/>
    <w:rsid w:val="00F23B39"/>
    <w:rsid w:val="00FF4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41718BE32364A6AA26DDCFDC66217EB">
    <w:name w:val="041718BE32364A6AA26DDCFDC66217EB"/>
    <w:rsid w:val="009933B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CE583-49B1-42A6-9B0D-7B93D82AC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3092</Words>
  <Characters>17625</Characters>
  <Application>Microsoft Office Word</Application>
  <DocSecurity>0</DocSecurity>
  <Lines>146</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CURRICULUM DE INSTRUIRE CONTINUĂ A AVOCAȚILOR CARE ACORDĂ ASISTENȚĂ JURIDICĂ GARANTATĂ DE STAT PE CUAZE NON PENALE CU IMPLICAREA COPIILOR</vt:lpstr>
      <vt:lpstr>CURRICULUM DE INSTRUIRE CONTINUĂ A AVOCAȚILOR CARE ACORDĂ ASISTENȚĂ JURIDICĂ GARANTATĂ DE STAT COPIILOR VICTIME SAU MARTORI AI INFRACȚIUNII</vt:lpstr>
    </vt:vector>
  </TitlesOfParts>
  <Company>SPecialiST RePack</Company>
  <LinksUpToDate>false</LinksUpToDate>
  <CharactersWithSpaces>20676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DE INSTRUIRE CONTINUĂ A AVOCAȚILOR CARE ACORDĂ ASISTENȚĂ JURIDICĂ GARANTATĂ DE STAT PE CUAZE NON PENALE CU IMPLICAREA COPIILOR</dc:title>
  <dc:creator>Forensic</dc:creator>
  <cp:lastModifiedBy>Victoria Virschi</cp:lastModifiedBy>
  <cp:revision>2</cp:revision>
  <cp:lastPrinted>2015-03-01T13:44:00Z</cp:lastPrinted>
  <dcterms:created xsi:type="dcterms:W3CDTF">2017-07-10T15:31:00Z</dcterms:created>
  <dcterms:modified xsi:type="dcterms:W3CDTF">2017-07-10T15:31:00Z</dcterms:modified>
</cp:coreProperties>
</file>